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86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424"/>
        <w:gridCol w:w="4064"/>
        <w:gridCol w:w="1661"/>
        <w:gridCol w:w="1630"/>
        <w:gridCol w:w="1229"/>
        <w:gridCol w:w="1746"/>
        <w:gridCol w:w="1315"/>
        <w:gridCol w:w="797"/>
      </w:tblGrid>
      <w:tr w:rsidR="00747CD1" w:rsidRPr="00747CD1" w14:paraId="2A81E1B6" w14:textId="77777777" w:rsidTr="6038DA72">
        <w:trPr>
          <w:trHeight w:val="678"/>
          <w:tblHeader/>
        </w:trPr>
        <w:tc>
          <w:tcPr>
            <w:tcW w:w="15866" w:type="dxa"/>
            <w:gridSpan w:val="8"/>
            <w:shd w:val="clear" w:color="auto" w:fill="E2EFD9" w:themeFill="accent6" w:themeFillTint="33"/>
            <w:noWrap/>
          </w:tcPr>
          <w:p w14:paraId="15808FF5" w14:textId="168EDFEC" w:rsidR="00747CD1" w:rsidRPr="003864BD" w:rsidRDefault="00605EF8" w:rsidP="00747CD1">
            <w:pPr>
              <w:spacing w:before="12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SENATE ORDER FOR ENTITY CONTRACTS LISTING RELATING TO THE PERIOD</w:t>
            </w:r>
          </w:p>
          <w:p w14:paraId="41D88562" w14:textId="4AC78502" w:rsidR="00747CD1" w:rsidRDefault="00747CD1" w:rsidP="00747CD1">
            <w:pPr>
              <w:jc w:val="center"/>
              <w:rPr>
                <w:rFonts w:eastAsia="Times New Roman" w:cs="Calibri"/>
                <w:lang w:eastAsia="en-AU"/>
              </w:rPr>
            </w:pPr>
            <w:r w:rsidRPr="003864BD">
              <w:rPr>
                <w:b/>
                <w:i/>
                <w:sz w:val="28"/>
              </w:rPr>
              <w:t xml:space="preserve">1 </w:t>
            </w:r>
            <w:r w:rsidR="00211618">
              <w:rPr>
                <w:b/>
                <w:i/>
                <w:sz w:val="28"/>
              </w:rPr>
              <w:t>J</w:t>
            </w:r>
            <w:r w:rsidR="0078626E">
              <w:rPr>
                <w:b/>
                <w:i/>
                <w:sz w:val="28"/>
              </w:rPr>
              <w:t>uly</w:t>
            </w:r>
            <w:r w:rsidR="00F239E6" w:rsidRPr="003864BD">
              <w:rPr>
                <w:b/>
                <w:i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</w:t>
            </w:r>
            <w:r w:rsidR="00211618">
              <w:rPr>
                <w:b/>
                <w:i/>
                <w:sz w:val="28"/>
              </w:rPr>
              <w:t>4</w:t>
            </w:r>
            <w:r>
              <w:rPr>
                <w:b/>
                <w:i/>
                <w:sz w:val="28"/>
              </w:rPr>
              <w:t xml:space="preserve"> </w:t>
            </w:r>
            <w:r w:rsidRPr="003864BD">
              <w:rPr>
                <w:b/>
                <w:i/>
                <w:sz w:val="28"/>
              </w:rPr>
              <w:t xml:space="preserve">– </w:t>
            </w:r>
            <w:r w:rsidR="00F239E6" w:rsidRPr="003864BD">
              <w:rPr>
                <w:b/>
                <w:i/>
                <w:sz w:val="28"/>
              </w:rPr>
              <w:t>3</w:t>
            </w:r>
            <w:r w:rsidR="0078626E">
              <w:rPr>
                <w:b/>
                <w:i/>
                <w:sz w:val="28"/>
              </w:rPr>
              <w:t>0 June</w:t>
            </w:r>
            <w:r w:rsidR="00F239E6" w:rsidRPr="003864BD">
              <w:rPr>
                <w:b/>
                <w:i/>
                <w:sz w:val="28"/>
              </w:rPr>
              <w:t xml:space="preserve"> </w:t>
            </w:r>
            <w:r w:rsidRPr="003864BD">
              <w:rPr>
                <w:b/>
                <w:i/>
                <w:sz w:val="28"/>
              </w:rPr>
              <w:t>202</w:t>
            </w:r>
            <w:r w:rsidR="0078626E">
              <w:rPr>
                <w:b/>
                <w:i/>
                <w:sz w:val="28"/>
              </w:rPr>
              <w:t>5</w:t>
            </w:r>
          </w:p>
        </w:tc>
      </w:tr>
      <w:tr w:rsidR="00B85EA5" w:rsidRPr="00747CD1" w14:paraId="0D9815C6" w14:textId="77777777" w:rsidTr="0069397A">
        <w:trPr>
          <w:trHeight w:val="660"/>
          <w:tblHeader/>
        </w:trPr>
        <w:tc>
          <w:tcPr>
            <w:tcW w:w="3424" w:type="dxa"/>
            <w:vMerge w:val="restart"/>
            <w:shd w:val="clear" w:color="auto" w:fill="E2EFD9" w:themeFill="accent6" w:themeFillTint="33"/>
            <w:noWrap/>
            <w:vAlign w:val="center"/>
          </w:tcPr>
          <w:p w14:paraId="48E4AC05" w14:textId="47E4E692" w:rsidR="00747CD1" w:rsidRPr="00747CD1" w:rsidRDefault="00747CD1" w:rsidP="00747CD1">
            <w:pPr>
              <w:jc w:val="center"/>
              <w:rPr>
                <w:rFonts w:eastAsia="Times New Roman" w:cs="Calibri"/>
                <w:lang w:eastAsia="en-AU"/>
              </w:rPr>
            </w:pPr>
            <w:bookmarkStart w:id="0" w:name="_Hlk172038822"/>
            <w:r w:rsidRPr="003864BD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>Contractor</w:t>
            </w:r>
          </w:p>
        </w:tc>
        <w:tc>
          <w:tcPr>
            <w:tcW w:w="4064" w:type="dxa"/>
            <w:vMerge w:val="restart"/>
            <w:shd w:val="clear" w:color="auto" w:fill="E2EFD9" w:themeFill="accent6" w:themeFillTint="33"/>
            <w:noWrap/>
            <w:vAlign w:val="center"/>
          </w:tcPr>
          <w:p w14:paraId="07A80C12" w14:textId="336E47C1" w:rsidR="00747CD1" w:rsidRPr="00747CD1" w:rsidRDefault="00747CD1" w:rsidP="00747CD1">
            <w:pPr>
              <w:jc w:val="center"/>
              <w:rPr>
                <w:rFonts w:eastAsia="Times New Roman" w:cs="Calibri"/>
                <w:lang w:eastAsia="en-AU"/>
              </w:rPr>
            </w:pPr>
            <w:r w:rsidRPr="003864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  <w:t>Subject matter</w:t>
            </w:r>
          </w:p>
        </w:tc>
        <w:tc>
          <w:tcPr>
            <w:tcW w:w="1661" w:type="dxa"/>
            <w:vMerge w:val="restart"/>
            <w:shd w:val="clear" w:color="auto" w:fill="E2EFD9" w:themeFill="accent6" w:themeFillTint="33"/>
            <w:noWrap/>
            <w:vAlign w:val="center"/>
          </w:tcPr>
          <w:p w14:paraId="54E3B041" w14:textId="28C3935A" w:rsidR="00747CD1" w:rsidRPr="00747CD1" w:rsidRDefault="00747CD1" w:rsidP="00747CD1">
            <w:pPr>
              <w:jc w:val="center"/>
              <w:rPr>
                <w:rFonts w:eastAsia="Times New Roman" w:cs="Calibri"/>
                <w:lang w:eastAsia="en-AU"/>
              </w:rPr>
            </w:pPr>
            <w:r w:rsidRPr="003864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  <w:t>Amount of consideration</w:t>
            </w:r>
          </w:p>
        </w:tc>
        <w:tc>
          <w:tcPr>
            <w:tcW w:w="1630" w:type="dxa"/>
            <w:vMerge w:val="restart"/>
            <w:shd w:val="clear" w:color="auto" w:fill="E2EFD9" w:themeFill="accent6" w:themeFillTint="33"/>
            <w:noWrap/>
            <w:vAlign w:val="center"/>
          </w:tcPr>
          <w:p w14:paraId="3DEDA3C7" w14:textId="43E691E0" w:rsidR="00747CD1" w:rsidRPr="00747CD1" w:rsidRDefault="00901850" w:rsidP="00747CD1">
            <w:pPr>
              <w:jc w:val="center"/>
              <w:rPr>
                <w:rFonts w:eastAsia="Times New Roman" w:cs="Calibri"/>
                <w:lang w:eastAsia="en-A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  <w:t>Commencement</w:t>
            </w:r>
            <w:r w:rsidRPr="003864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  <w:t xml:space="preserve"> </w:t>
            </w:r>
            <w:r w:rsidR="00747CD1" w:rsidRPr="003864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  <w:t>date</w:t>
            </w:r>
          </w:p>
        </w:tc>
        <w:tc>
          <w:tcPr>
            <w:tcW w:w="1229" w:type="dxa"/>
            <w:vMerge w:val="restart"/>
            <w:shd w:val="clear" w:color="auto" w:fill="E2EFD9" w:themeFill="accent6" w:themeFillTint="33"/>
            <w:noWrap/>
            <w:vAlign w:val="center"/>
          </w:tcPr>
          <w:p w14:paraId="60B0CDED" w14:textId="6C3EBCF3" w:rsidR="00747CD1" w:rsidRPr="00747CD1" w:rsidRDefault="00747CD1" w:rsidP="00747CD1">
            <w:pPr>
              <w:jc w:val="center"/>
              <w:rPr>
                <w:rFonts w:eastAsia="Times New Roman" w:cs="Calibri"/>
                <w:lang w:eastAsia="en-AU"/>
              </w:rPr>
            </w:pPr>
            <w:r w:rsidRPr="003864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  <w:t>Anticipated end date</w:t>
            </w:r>
          </w:p>
        </w:tc>
        <w:tc>
          <w:tcPr>
            <w:tcW w:w="1746" w:type="dxa"/>
            <w:vMerge w:val="restart"/>
            <w:shd w:val="clear" w:color="auto" w:fill="E2EFD9" w:themeFill="accent6" w:themeFillTint="33"/>
            <w:noWrap/>
            <w:vAlign w:val="center"/>
          </w:tcPr>
          <w:p w14:paraId="79D8E59F" w14:textId="3DE3B6EE" w:rsidR="00747CD1" w:rsidRPr="00747CD1" w:rsidRDefault="00747CD1" w:rsidP="00747CD1">
            <w:pPr>
              <w:jc w:val="center"/>
              <w:rPr>
                <w:rFonts w:eastAsia="Times New Roman" w:cs="Calibri"/>
                <w:lang w:eastAsia="en-AU"/>
              </w:rPr>
            </w:pPr>
            <w:r w:rsidRPr="003864B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Whether contract contains provisions requiring the parties to maintain confidentiality of any of its provisions.</w:t>
            </w:r>
          </w:p>
        </w:tc>
        <w:tc>
          <w:tcPr>
            <w:tcW w:w="2112" w:type="dxa"/>
            <w:gridSpan w:val="2"/>
            <w:shd w:val="clear" w:color="auto" w:fill="E2EFD9" w:themeFill="accent6" w:themeFillTint="33"/>
            <w:noWrap/>
            <w:vAlign w:val="bottom"/>
          </w:tcPr>
          <w:p w14:paraId="12BD9209" w14:textId="2EB7C2EF" w:rsidR="00747CD1" w:rsidRDefault="00747CD1" w:rsidP="00747CD1">
            <w:pPr>
              <w:jc w:val="center"/>
              <w:rPr>
                <w:rFonts w:eastAsia="Times New Roman" w:cs="Calibri"/>
                <w:lang w:eastAsia="en-AU"/>
              </w:rPr>
            </w:pPr>
            <w:r w:rsidRPr="003864B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Confidentiality</w:t>
            </w:r>
          </w:p>
        </w:tc>
      </w:tr>
      <w:tr w:rsidR="00B85EA5" w:rsidRPr="00747CD1" w14:paraId="45E2B317" w14:textId="77777777" w:rsidTr="0069397A">
        <w:trPr>
          <w:trHeight w:val="660"/>
          <w:tblHeader/>
        </w:trPr>
        <w:tc>
          <w:tcPr>
            <w:tcW w:w="3424" w:type="dxa"/>
            <w:vMerge/>
            <w:noWrap/>
            <w:vAlign w:val="center"/>
          </w:tcPr>
          <w:p w14:paraId="68BD05B2" w14:textId="77777777" w:rsidR="00747CD1" w:rsidRPr="003864BD" w:rsidRDefault="00747CD1" w:rsidP="00747CD1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4064" w:type="dxa"/>
            <w:vMerge/>
            <w:noWrap/>
            <w:vAlign w:val="center"/>
          </w:tcPr>
          <w:p w14:paraId="36905D20" w14:textId="77777777" w:rsidR="00747CD1" w:rsidRPr="003864BD" w:rsidRDefault="00747CD1" w:rsidP="00747CD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661" w:type="dxa"/>
            <w:vMerge/>
            <w:noWrap/>
            <w:vAlign w:val="center"/>
          </w:tcPr>
          <w:p w14:paraId="5B5157D6" w14:textId="77777777" w:rsidR="00747CD1" w:rsidRPr="003864BD" w:rsidRDefault="00747CD1" w:rsidP="00747CD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630" w:type="dxa"/>
            <w:vMerge/>
            <w:noWrap/>
            <w:vAlign w:val="center"/>
          </w:tcPr>
          <w:p w14:paraId="5AA383F5" w14:textId="77777777" w:rsidR="00747CD1" w:rsidRPr="003864BD" w:rsidRDefault="00747CD1" w:rsidP="00747CD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29" w:type="dxa"/>
            <w:vMerge/>
            <w:noWrap/>
            <w:vAlign w:val="center"/>
          </w:tcPr>
          <w:p w14:paraId="4E0A3854" w14:textId="77777777" w:rsidR="00747CD1" w:rsidRPr="003864BD" w:rsidRDefault="00747CD1" w:rsidP="00747CD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746" w:type="dxa"/>
            <w:vMerge/>
            <w:noWrap/>
            <w:vAlign w:val="center"/>
          </w:tcPr>
          <w:p w14:paraId="791FBEB0" w14:textId="77777777" w:rsidR="00747CD1" w:rsidRPr="003864BD" w:rsidRDefault="00747CD1" w:rsidP="00747CD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15" w:type="dxa"/>
            <w:shd w:val="clear" w:color="auto" w:fill="E2EFD9" w:themeFill="accent6" w:themeFillTint="33"/>
            <w:noWrap/>
            <w:vAlign w:val="center"/>
          </w:tcPr>
          <w:p w14:paraId="51E34D6A" w14:textId="26E1D1E2" w:rsidR="00747CD1" w:rsidRPr="00747CD1" w:rsidRDefault="00747CD1" w:rsidP="00747CD1">
            <w:pPr>
              <w:jc w:val="center"/>
              <w:rPr>
                <w:rFonts w:eastAsia="Times New Roman" w:cs="Calibri"/>
                <w:lang w:eastAsia="en-AU"/>
              </w:rPr>
            </w:pPr>
            <w:r w:rsidRPr="003864B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other requirements</w:t>
            </w:r>
          </w:p>
        </w:tc>
        <w:tc>
          <w:tcPr>
            <w:tcW w:w="797" w:type="dxa"/>
            <w:shd w:val="clear" w:color="auto" w:fill="E2EFD9" w:themeFill="accent6" w:themeFillTint="33"/>
            <w:vAlign w:val="center"/>
          </w:tcPr>
          <w:p w14:paraId="181DAF81" w14:textId="403D8313" w:rsidR="00747CD1" w:rsidRDefault="00747CD1" w:rsidP="00747CD1">
            <w:pPr>
              <w:jc w:val="center"/>
              <w:rPr>
                <w:rFonts w:eastAsia="Times New Roman" w:cs="Calibri"/>
                <w:lang w:eastAsia="en-AU"/>
              </w:rPr>
            </w:pPr>
            <w:r w:rsidRPr="003864B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reasons for</w:t>
            </w:r>
          </w:p>
        </w:tc>
      </w:tr>
      <w:bookmarkEnd w:id="0"/>
      <w:tr w:rsidR="00B85EA5" w:rsidRPr="003D261B" w14:paraId="39E03F2A" w14:textId="77777777" w:rsidTr="0069397A">
        <w:trPr>
          <w:trHeight w:val="290"/>
        </w:trPr>
        <w:tc>
          <w:tcPr>
            <w:tcW w:w="34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3C44556A" w14:textId="77777777" w:rsidR="00585EAB" w:rsidRPr="0080559C" w:rsidRDefault="00585EAB" w:rsidP="00EB3FE3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80559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The Crawford Fund Limited</w:t>
            </w:r>
          </w:p>
        </w:tc>
        <w:tc>
          <w:tcPr>
            <w:tcW w:w="40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248D951B" w14:textId="77777777" w:rsidR="00585EAB" w:rsidRPr="0080559C" w:rsidRDefault="00585EAB" w:rsidP="00585EAB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80559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 xml:space="preserve">Memorandum of Understanding with the Crawford Fund 2021 – 2026 </w:t>
            </w:r>
          </w:p>
        </w:tc>
        <w:tc>
          <w:tcPr>
            <w:tcW w:w="16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669DFF3A" w14:textId="744D78AF" w:rsidR="00585EAB" w:rsidRPr="0080559C" w:rsidDel="00A303C1" w:rsidRDefault="002270DF" w:rsidP="00EB3FE3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80559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6,307,807</w:t>
            </w:r>
          </w:p>
        </w:tc>
        <w:tc>
          <w:tcPr>
            <w:tcW w:w="1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56554CC7" w14:textId="77777777" w:rsidR="00585EAB" w:rsidRPr="0080559C" w:rsidRDefault="00585EAB" w:rsidP="00EB3FE3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80559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16-Jul-21</w:t>
            </w:r>
          </w:p>
        </w:tc>
        <w:tc>
          <w:tcPr>
            <w:tcW w:w="12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216F6009" w14:textId="77777777" w:rsidR="00585EAB" w:rsidRPr="0080559C" w:rsidRDefault="00585EAB" w:rsidP="00EB3FE3">
            <w:pPr>
              <w:jc w:val="right"/>
              <w:rPr>
                <w:color w:val="000000" w:themeColor="text1"/>
                <w:sz w:val="20"/>
                <w:szCs w:val="20"/>
                <w:lang w:eastAsia="en-AU"/>
              </w:rPr>
            </w:pPr>
            <w:r w:rsidRPr="0080559C">
              <w:rPr>
                <w:color w:val="000000" w:themeColor="text1"/>
                <w:sz w:val="20"/>
                <w:szCs w:val="20"/>
                <w:lang w:eastAsia="en-AU"/>
              </w:rPr>
              <w:t>30-Jun-26</w:t>
            </w:r>
          </w:p>
        </w:tc>
        <w:tc>
          <w:tcPr>
            <w:tcW w:w="17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48C408C5" w14:textId="77777777" w:rsidR="00585EAB" w:rsidRPr="0080559C" w:rsidRDefault="00585EAB" w:rsidP="00EB3FE3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80559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3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23913CB1" w14:textId="77777777" w:rsidR="00585EAB" w:rsidRPr="0080559C" w:rsidRDefault="00585EAB" w:rsidP="00EB3FE3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80559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D224F3" w14:textId="77777777" w:rsidR="00585EAB" w:rsidRPr="0080559C" w:rsidRDefault="00585EAB" w:rsidP="00EB3FE3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80559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N/A</w:t>
            </w:r>
          </w:p>
        </w:tc>
      </w:tr>
      <w:tr w:rsidR="00B85EA5" w:rsidRPr="003D261B" w14:paraId="3B85E988" w14:textId="77777777" w:rsidTr="0069397A">
        <w:trPr>
          <w:trHeight w:val="290"/>
        </w:trPr>
        <w:tc>
          <w:tcPr>
            <w:tcW w:w="34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38BCF619" w14:textId="77777777" w:rsidR="00585EAB" w:rsidRPr="0080559C" w:rsidRDefault="00585EAB" w:rsidP="00EB3FE3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80559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Pacific Community</w:t>
            </w:r>
          </w:p>
        </w:tc>
        <w:tc>
          <w:tcPr>
            <w:tcW w:w="40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4439EB75" w14:textId="77777777" w:rsidR="00585EAB" w:rsidRPr="0080559C" w:rsidRDefault="00585EAB" w:rsidP="00585EAB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80559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 xml:space="preserve">SPC Partnership Arrangement </w:t>
            </w:r>
          </w:p>
        </w:tc>
        <w:tc>
          <w:tcPr>
            <w:tcW w:w="16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7D0AC131" w14:textId="77777777" w:rsidR="00585EAB" w:rsidRPr="0080559C" w:rsidDel="00A303C1" w:rsidRDefault="00585EAB" w:rsidP="00EB3FE3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80559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2,135,000</w:t>
            </w:r>
          </w:p>
        </w:tc>
        <w:tc>
          <w:tcPr>
            <w:tcW w:w="1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20A25EE7" w14:textId="37E52400" w:rsidR="00585EAB" w:rsidRPr="0080559C" w:rsidRDefault="53218644" w:rsidP="6843E96C">
            <w:pPr>
              <w:spacing w:line="259" w:lineRule="auto"/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80559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6-Dec-21</w:t>
            </w:r>
          </w:p>
        </w:tc>
        <w:tc>
          <w:tcPr>
            <w:tcW w:w="12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101F7F31" w14:textId="77777777" w:rsidR="00585EAB" w:rsidRPr="0080559C" w:rsidRDefault="00585EAB" w:rsidP="00EB3FE3">
            <w:pPr>
              <w:jc w:val="right"/>
              <w:rPr>
                <w:color w:val="000000" w:themeColor="text1"/>
                <w:sz w:val="20"/>
                <w:szCs w:val="20"/>
                <w:lang w:eastAsia="en-AU"/>
              </w:rPr>
            </w:pPr>
            <w:r w:rsidRPr="0080559C">
              <w:rPr>
                <w:color w:val="000000" w:themeColor="text1"/>
                <w:sz w:val="20"/>
                <w:szCs w:val="20"/>
                <w:lang w:eastAsia="en-AU"/>
              </w:rPr>
              <w:t>31-Dec-26</w:t>
            </w:r>
          </w:p>
        </w:tc>
        <w:tc>
          <w:tcPr>
            <w:tcW w:w="17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235F21EA" w14:textId="77777777" w:rsidR="00585EAB" w:rsidRPr="0080559C" w:rsidRDefault="00585EAB" w:rsidP="00EB3FE3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80559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3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13A4E0CE" w14:textId="77777777" w:rsidR="00585EAB" w:rsidRPr="0080559C" w:rsidRDefault="00585EAB" w:rsidP="00EB3FE3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80559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510DA9" w14:textId="77777777" w:rsidR="00585EAB" w:rsidRPr="0080559C" w:rsidRDefault="00585EAB" w:rsidP="00EB3FE3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80559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N/A</w:t>
            </w:r>
          </w:p>
        </w:tc>
      </w:tr>
      <w:tr w:rsidR="0069397A" w:rsidRPr="003D261B" w14:paraId="3DA540BA" w14:textId="77777777" w:rsidTr="007F6B25">
        <w:trPr>
          <w:trHeight w:val="290"/>
        </w:trPr>
        <w:tc>
          <w:tcPr>
            <w:tcW w:w="34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1833B5C0" w14:textId="678680B4" w:rsidR="0069397A" w:rsidRPr="0080559C" w:rsidRDefault="0069397A" w:rsidP="00D230A1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80559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The International Centre for Insect Physiology and Ecology</w:t>
            </w:r>
          </w:p>
        </w:tc>
        <w:tc>
          <w:tcPr>
            <w:tcW w:w="40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12D03DFA" w14:textId="7B29FFDD" w:rsidR="0069397A" w:rsidRPr="0080559C" w:rsidRDefault="0069397A" w:rsidP="00D230A1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80559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ACIAR-</w:t>
            </w:r>
            <w:proofErr w:type="spellStart"/>
            <w:r w:rsidRPr="0080559C">
              <w:rPr>
                <w:rFonts w:eastAsia="Times New Roman" w:cs="Calibri"/>
                <w:i/>
                <w:iCs/>
                <w:color w:val="000000" w:themeColor="text1"/>
                <w:sz w:val="20"/>
                <w:szCs w:val="20"/>
                <w:lang w:eastAsia="en-AU"/>
              </w:rPr>
              <w:t>icipe</w:t>
            </w:r>
            <w:proofErr w:type="spellEnd"/>
            <w:r w:rsidRPr="0080559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 xml:space="preserve"> Partnership Arrangement</w:t>
            </w:r>
          </w:p>
        </w:tc>
        <w:tc>
          <w:tcPr>
            <w:tcW w:w="16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59E64E46" w14:textId="491ACF89" w:rsidR="0069397A" w:rsidRPr="0080559C" w:rsidRDefault="0069397A" w:rsidP="00D230A1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80559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1,525,000</w:t>
            </w:r>
          </w:p>
        </w:tc>
        <w:tc>
          <w:tcPr>
            <w:tcW w:w="1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7355C4F1" w14:textId="0B22A683" w:rsidR="0069397A" w:rsidRPr="0080559C" w:rsidRDefault="0069397A" w:rsidP="00D230A1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80559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2-Nov-22</w:t>
            </w:r>
          </w:p>
        </w:tc>
        <w:tc>
          <w:tcPr>
            <w:tcW w:w="12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3C7158DF" w14:textId="7192D94C" w:rsidR="0069397A" w:rsidRPr="0080559C" w:rsidRDefault="0069397A" w:rsidP="002270DF">
            <w:pPr>
              <w:jc w:val="right"/>
              <w:rPr>
                <w:color w:val="000000" w:themeColor="text1"/>
                <w:sz w:val="20"/>
                <w:szCs w:val="20"/>
                <w:lang w:eastAsia="en-AU"/>
              </w:rPr>
            </w:pPr>
            <w:r w:rsidRPr="0080559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30-Jun-26</w:t>
            </w:r>
          </w:p>
        </w:tc>
        <w:tc>
          <w:tcPr>
            <w:tcW w:w="17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636B3EA6" w14:textId="0FD96E46" w:rsidR="0069397A" w:rsidRPr="0080559C" w:rsidRDefault="0069397A" w:rsidP="00D230A1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80559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3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244F45C4" w14:textId="7035E698" w:rsidR="0069397A" w:rsidRPr="0080559C" w:rsidRDefault="0069397A" w:rsidP="00D230A1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80559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34336B" w14:textId="437E5C29" w:rsidR="0069397A" w:rsidRPr="0080559C" w:rsidRDefault="0069397A" w:rsidP="00D230A1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80559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N/A</w:t>
            </w:r>
          </w:p>
        </w:tc>
      </w:tr>
      <w:tr w:rsidR="0069397A" w:rsidRPr="003D261B" w14:paraId="23F0C5B0" w14:textId="77777777" w:rsidTr="003704A3">
        <w:trPr>
          <w:trHeight w:val="290"/>
        </w:trPr>
        <w:tc>
          <w:tcPr>
            <w:tcW w:w="34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5ED41758" w14:textId="2BDB2C11" w:rsidR="0069397A" w:rsidRPr="0080559C" w:rsidRDefault="0069397A" w:rsidP="00D724E4">
            <w:pPr>
              <w:rPr>
                <w:color w:val="000000" w:themeColor="text1"/>
                <w:sz w:val="20"/>
                <w:szCs w:val="20"/>
                <w:lang w:eastAsia="en-AU"/>
              </w:rPr>
            </w:pPr>
            <w:r w:rsidRPr="0080559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 xml:space="preserve">The World Vegetable </w:t>
            </w:r>
            <w:r w:rsidR="00064EB1" w:rsidRPr="0080559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Centre</w:t>
            </w:r>
          </w:p>
        </w:tc>
        <w:tc>
          <w:tcPr>
            <w:tcW w:w="40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09907838" w14:textId="492D5E37" w:rsidR="0069397A" w:rsidRPr="0080559C" w:rsidRDefault="0069397A" w:rsidP="00D724E4">
            <w:pPr>
              <w:rPr>
                <w:color w:val="000000" w:themeColor="text1"/>
                <w:sz w:val="20"/>
                <w:szCs w:val="20"/>
                <w:lang w:eastAsia="en-AU"/>
              </w:rPr>
            </w:pPr>
            <w:r w:rsidRPr="0080559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 xml:space="preserve">ACIAR-World Vegetable </w:t>
            </w:r>
            <w:r w:rsidR="00064EB1" w:rsidRPr="0080559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Centre</w:t>
            </w:r>
            <w:r w:rsidRPr="0080559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 xml:space="preserve"> Partnership Arrangement </w:t>
            </w:r>
          </w:p>
        </w:tc>
        <w:tc>
          <w:tcPr>
            <w:tcW w:w="16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0660A961" w14:textId="5BB5876D" w:rsidR="0069397A" w:rsidRPr="0080559C" w:rsidRDefault="0069397A" w:rsidP="00D724E4">
            <w:pPr>
              <w:jc w:val="right"/>
              <w:rPr>
                <w:color w:val="000000" w:themeColor="text1"/>
                <w:sz w:val="20"/>
                <w:szCs w:val="20"/>
                <w:lang w:eastAsia="en-AU"/>
              </w:rPr>
            </w:pPr>
            <w:r w:rsidRPr="0080559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2,200,000</w:t>
            </w:r>
          </w:p>
        </w:tc>
        <w:tc>
          <w:tcPr>
            <w:tcW w:w="1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454EA815" w14:textId="0BE609B4" w:rsidR="0069397A" w:rsidRPr="0080559C" w:rsidRDefault="0069397A" w:rsidP="00D724E4">
            <w:pPr>
              <w:jc w:val="right"/>
              <w:rPr>
                <w:color w:val="000000" w:themeColor="text1"/>
                <w:sz w:val="20"/>
                <w:szCs w:val="20"/>
                <w:lang w:eastAsia="en-AU"/>
              </w:rPr>
            </w:pPr>
            <w:r w:rsidRPr="0080559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2-Feb-23</w:t>
            </w:r>
          </w:p>
        </w:tc>
        <w:tc>
          <w:tcPr>
            <w:tcW w:w="12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75931028" w14:textId="4086D621" w:rsidR="0069397A" w:rsidRPr="0080559C" w:rsidRDefault="0069397A" w:rsidP="002270DF">
            <w:pPr>
              <w:jc w:val="right"/>
              <w:rPr>
                <w:color w:val="000000" w:themeColor="text1"/>
                <w:sz w:val="20"/>
                <w:szCs w:val="20"/>
                <w:lang w:eastAsia="en-AU"/>
              </w:rPr>
            </w:pPr>
            <w:r w:rsidRPr="0080559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31-Mar-26</w:t>
            </w:r>
          </w:p>
        </w:tc>
        <w:tc>
          <w:tcPr>
            <w:tcW w:w="17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25DFC944" w14:textId="74CF599E" w:rsidR="0069397A" w:rsidRPr="0080559C" w:rsidRDefault="0069397A" w:rsidP="00D724E4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80559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3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1538FD90" w14:textId="17739010" w:rsidR="0069397A" w:rsidRPr="0080559C" w:rsidRDefault="0069397A" w:rsidP="00D724E4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80559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643835" w14:textId="5A52D6AA" w:rsidR="0069397A" w:rsidRPr="0080559C" w:rsidRDefault="0069397A" w:rsidP="00D724E4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80559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N/A</w:t>
            </w:r>
          </w:p>
        </w:tc>
      </w:tr>
      <w:tr w:rsidR="0069397A" w:rsidRPr="003D261B" w14:paraId="07C612CD" w14:textId="1C9F60A1" w:rsidTr="002D2C8D">
        <w:trPr>
          <w:trHeight w:val="290"/>
        </w:trPr>
        <w:tc>
          <w:tcPr>
            <w:tcW w:w="34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3A9C53DC" w14:textId="635DBE78" w:rsidR="0069397A" w:rsidRPr="0080559C" w:rsidRDefault="0069397A" w:rsidP="00C91140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80559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CAB International UK</w:t>
            </w:r>
          </w:p>
        </w:tc>
        <w:tc>
          <w:tcPr>
            <w:tcW w:w="40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1A49E31C" w14:textId="078F4351" w:rsidR="0069397A" w:rsidRPr="0080559C" w:rsidRDefault="0069397A" w:rsidP="00C91140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80559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 xml:space="preserve">ACIAR Contribution to CABI </w:t>
            </w:r>
          </w:p>
        </w:tc>
        <w:tc>
          <w:tcPr>
            <w:tcW w:w="16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1F9A67E4" w14:textId="5205FE72" w:rsidR="0069397A" w:rsidRPr="0080559C" w:rsidRDefault="0069397A" w:rsidP="00C91140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80559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2,656,000</w:t>
            </w:r>
          </w:p>
        </w:tc>
        <w:tc>
          <w:tcPr>
            <w:tcW w:w="1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01904A95" w14:textId="3C7CA6D8" w:rsidR="0069397A" w:rsidRPr="0080559C" w:rsidRDefault="0069397A" w:rsidP="00C91140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80559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1-Apr-23</w:t>
            </w:r>
          </w:p>
        </w:tc>
        <w:tc>
          <w:tcPr>
            <w:tcW w:w="12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1789E4D0" w14:textId="1019ECAD" w:rsidR="0069397A" w:rsidRPr="0080559C" w:rsidRDefault="0069397A" w:rsidP="00C91140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80559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30-Jun-26</w:t>
            </w:r>
          </w:p>
        </w:tc>
        <w:tc>
          <w:tcPr>
            <w:tcW w:w="17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201BB943" w14:textId="0F13125B" w:rsidR="0069397A" w:rsidRPr="0080559C" w:rsidRDefault="0069397A" w:rsidP="00C91140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80559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3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629EF912" w14:textId="3346EA20" w:rsidR="0069397A" w:rsidRPr="0080559C" w:rsidRDefault="0069397A" w:rsidP="00C91140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80559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4ACAF8" w14:textId="41923C1F" w:rsidR="0069397A" w:rsidRPr="0080559C" w:rsidRDefault="0069397A" w:rsidP="00C91140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80559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N/A</w:t>
            </w:r>
          </w:p>
        </w:tc>
      </w:tr>
      <w:tr w:rsidR="0069397A" w:rsidRPr="003D261B" w14:paraId="45D5E1A8" w14:textId="6A32626F" w:rsidTr="007F6B25">
        <w:trPr>
          <w:trHeight w:val="290"/>
        </w:trPr>
        <w:tc>
          <w:tcPr>
            <w:tcW w:w="34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2003FC96" w14:textId="36FBA0AC" w:rsidR="0069397A" w:rsidRPr="0080559C" w:rsidRDefault="00E12CA5" w:rsidP="00A15761">
            <w:pPr>
              <w:rPr>
                <w:color w:val="000000" w:themeColor="text1"/>
                <w:sz w:val="20"/>
                <w:szCs w:val="20"/>
                <w:lang w:eastAsia="en-AU"/>
              </w:rPr>
            </w:pPr>
            <w:r w:rsidRPr="0080559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 xml:space="preserve">World Agroforestry </w:t>
            </w:r>
          </w:p>
        </w:tc>
        <w:tc>
          <w:tcPr>
            <w:tcW w:w="40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53FDD158" w14:textId="09191ED5" w:rsidR="0069397A" w:rsidRPr="0080559C" w:rsidRDefault="0069397A" w:rsidP="00A15761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80559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 xml:space="preserve">ACIAR-ICRAF Partnership Arrangement </w:t>
            </w:r>
          </w:p>
        </w:tc>
        <w:tc>
          <w:tcPr>
            <w:tcW w:w="16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4B55086A" w14:textId="044A2510" w:rsidR="0069397A" w:rsidRPr="0080559C" w:rsidRDefault="00E12CA5" w:rsidP="00A15761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80559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2</w:t>
            </w:r>
            <w:r w:rsidR="0069397A" w:rsidRPr="0080559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,000,000</w:t>
            </w:r>
          </w:p>
        </w:tc>
        <w:tc>
          <w:tcPr>
            <w:tcW w:w="1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1830B67B" w14:textId="321AD457" w:rsidR="0069397A" w:rsidRPr="0080559C" w:rsidRDefault="0069397A" w:rsidP="00A15761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80559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9-Jun-24</w:t>
            </w:r>
          </w:p>
        </w:tc>
        <w:tc>
          <w:tcPr>
            <w:tcW w:w="12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1FD55CB6" w14:textId="30824AC0" w:rsidR="0069397A" w:rsidRPr="0080559C" w:rsidRDefault="00E12CA5" w:rsidP="00A15761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80559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30-Jun-26</w:t>
            </w:r>
          </w:p>
        </w:tc>
        <w:tc>
          <w:tcPr>
            <w:tcW w:w="17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5752654B" w14:textId="08964092" w:rsidR="0069397A" w:rsidRPr="0080559C" w:rsidRDefault="0069397A" w:rsidP="00A15761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80559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3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0F04CA69" w14:textId="06A3BDD1" w:rsidR="0069397A" w:rsidRPr="0080559C" w:rsidRDefault="0069397A" w:rsidP="00A15761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80559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F72467" w14:textId="1C6C9410" w:rsidR="0069397A" w:rsidRPr="0080559C" w:rsidRDefault="0069397A" w:rsidP="00A15761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80559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N/A</w:t>
            </w:r>
          </w:p>
        </w:tc>
      </w:tr>
    </w:tbl>
    <w:p w14:paraId="681B4D23" w14:textId="77777777" w:rsidR="00EF7C38" w:rsidRDefault="00EF7C38">
      <w:pPr>
        <w:rPr>
          <w:sz w:val="20"/>
        </w:rPr>
      </w:pPr>
    </w:p>
    <w:p w14:paraId="69F5D1CF" w14:textId="0EEE3328" w:rsidR="00EF7C38" w:rsidRDefault="00EB3FAF" w:rsidP="0013051A">
      <w:pPr>
        <w:ind w:left="284" w:right="-479"/>
        <w:rPr>
          <w:sz w:val="20"/>
        </w:rPr>
      </w:pPr>
      <w:r w:rsidRPr="00EB3FAF">
        <w:rPr>
          <w:sz w:val="20"/>
        </w:rPr>
        <w:t xml:space="preserve">Pursuant to the Senate Order entity contracts the </w:t>
      </w:r>
      <w:r w:rsidR="00742335">
        <w:rPr>
          <w:sz w:val="20"/>
        </w:rPr>
        <w:t>above</w:t>
      </w:r>
      <w:r w:rsidR="00742335" w:rsidRPr="00EB3FAF">
        <w:rPr>
          <w:sz w:val="20"/>
        </w:rPr>
        <w:t xml:space="preserve"> </w:t>
      </w:r>
      <w:r w:rsidRPr="00EB3FAF">
        <w:rPr>
          <w:sz w:val="20"/>
        </w:rPr>
        <w:t xml:space="preserve">table sets out contracts </w:t>
      </w:r>
      <w:proofErr w:type="gramStart"/>
      <w:r w:rsidRPr="00EB3FAF">
        <w:rPr>
          <w:sz w:val="20"/>
        </w:rPr>
        <w:t>entered into</w:t>
      </w:r>
      <w:proofErr w:type="gramEnd"/>
      <w:r w:rsidRPr="00EB3FAF">
        <w:rPr>
          <w:sz w:val="20"/>
        </w:rPr>
        <w:t xml:space="preserve"> by </w:t>
      </w:r>
      <w:r>
        <w:rPr>
          <w:sz w:val="20"/>
        </w:rPr>
        <w:t>the Australian Centre for International Agricultural Research</w:t>
      </w:r>
      <w:r w:rsidRPr="00EB3FAF">
        <w:rPr>
          <w:sz w:val="20"/>
        </w:rPr>
        <w:t xml:space="preserve"> which provide for a consideration to the value of $100,000 or more (GST inclusive) and</w:t>
      </w:r>
      <w:r w:rsidR="00742335">
        <w:rPr>
          <w:sz w:val="20"/>
        </w:rPr>
        <w:t xml:space="preserve"> which</w:t>
      </w:r>
      <w:r w:rsidR="00EF7C38">
        <w:rPr>
          <w:sz w:val="20"/>
        </w:rPr>
        <w:t>:</w:t>
      </w:r>
    </w:p>
    <w:p w14:paraId="676D2511" w14:textId="77777777" w:rsidR="00EF7C38" w:rsidRDefault="00EF7C38" w:rsidP="0013051A">
      <w:pPr>
        <w:ind w:left="284" w:right="-479"/>
        <w:rPr>
          <w:sz w:val="20"/>
        </w:rPr>
      </w:pPr>
    </w:p>
    <w:p w14:paraId="60520E79" w14:textId="32AD847F" w:rsidR="00EF7C38" w:rsidRDefault="00EB3FAF" w:rsidP="00EF7C38">
      <w:pPr>
        <w:pStyle w:val="ListParagraph"/>
        <w:numPr>
          <w:ilvl w:val="0"/>
          <w:numId w:val="1"/>
        </w:numPr>
        <w:ind w:right="-479"/>
        <w:rPr>
          <w:sz w:val="20"/>
        </w:rPr>
      </w:pPr>
      <w:r w:rsidRPr="00EF7C38">
        <w:rPr>
          <w:sz w:val="20"/>
        </w:rPr>
        <w:t xml:space="preserve">have not been fully performed as </w:t>
      </w:r>
      <w:proofErr w:type="gramStart"/>
      <w:r w:rsidRPr="00EF7C38">
        <w:rPr>
          <w:sz w:val="20"/>
        </w:rPr>
        <w:t>at</w:t>
      </w:r>
      <w:proofErr w:type="gramEnd"/>
      <w:r w:rsidRPr="00EF7C38">
        <w:rPr>
          <w:sz w:val="20"/>
        </w:rPr>
        <w:t xml:space="preserve"> </w:t>
      </w:r>
      <w:r w:rsidR="0080559C">
        <w:rPr>
          <w:sz w:val="20"/>
        </w:rPr>
        <w:t>30 June 2025</w:t>
      </w:r>
      <w:r w:rsidR="00EF7C38">
        <w:rPr>
          <w:sz w:val="20"/>
        </w:rPr>
        <w:t>;</w:t>
      </w:r>
      <w:r w:rsidRPr="00EF7C38">
        <w:rPr>
          <w:sz w:val="20"/>
        </w:rPr>
        <w:t xml:space="preserve"> or</w:t>
      </w:r>
      <w:r w:rsidR="00EF7C38" w:rsidRPr="00EF7C38">
        <w:rPr>
          <w:sz w:val="20"/>
        </w:rPr>
        <w:t xml:space="preserve"> </w:t>
      </w:r>
    </w:p>
    <w:p w14:paraId="02759D2D" w14:textId="7B03A0D0" w:rsidR="00EF7C38" w:rsidRPr="00EF7C38" w:rsidRDefault="00EB3FAF" w:rsidP="00EF7C38">
      <w:pPr>
        <w:pStyle w:val="ListParagraph"/>
        <w:numPr>
          <w:ilvl w:val="0"/>
          <w:numId w:val="1"/>
        </w:numPr>
        <w:ind w:right="-479"/>
        <w:rPr>
          <w:sz w:val="20"/>
        </w:rPr>
      </w:pPr>
      <w:r w:rsidRPr="00EF7C38">
        <w:rPr>
          <w:sz w:val="20"/>
        </w:rPr>
        <w:t xml:space="preserve">have been entered into during the 12 months prior to </w:t>
      </w:r>
      <w:r w:rsidR="0080559C">
        <w:rPr>
          <w:sz w:val="20"/>
        </w:rPr>
        <w:t>30 June 2025</w:t>
      </w:r>
      <w:r w:rsidRPr="00EF7C38">
        <w:rPr>
          <w:sz w:val="20"/>
        </w:rPr>
        <w:t>.</w:t>
      </w:r>
      <w:r w:rsidR="00EF7C38" w:rsidRPr="00EF7C38">
        <w:rPr>
          <w:sz w:val="20"/>
        </w:rPr>
        <w:t xml:space="preserve"> </w:t>
      </w:r>
    </w:p>
    <w:p w14:paraId="3780A224" w14:textId="77777777" w:rsidR="00EF7C38" w:rsidRDefault="00EF7C38" w:rsidP="0013051A">
      <w:pPr>
        <w:ind w:left="284" w:right="-479"/>
        <w:rPr>
          <w:sz w:val="20"/>
        </w:rPr>
      </w:pPr>
    </w:p>
    <w:p w14:paraId="01EF2D78" w14:textId="2E28B207" w:rsidR="00742335" w:rsidRPr="00742335" w:rsidRDefault="00742335" w:rsidP="00742335">
      <w:pPr>
        <w:ind w:left="284" w:right="-479"/>
        <w:rPr>
          <w:sz w:val="20"/>
        </w:rPr>
      </w:pPr>
      <w:r w:rsidRPr="00742335">
        <w:rPr>
          <w:sz w:val="20"/>
        </w:rPr>
        <w:t>Most of the Contracts listed contain confidentiality provisions of a general nature that are designed to protect the confidential information of the parties that may be obtained or generated in carrying out the contract.</w:t>
      </w:r>
    </w:p>
    <w:p w14:paraId="4FB015B5" w14:textId="77777777" w:rsidR="00742335" w:rsidRPr="00742335" w:rsidRDefault="00742335" w:rsidP="00742335">
      <w:pPr>
        <w:ind w:left="284" w:right="-479"/>
        <w:rPr>
          <w:sz w:val="20"/>
        </w:rPr>
      </w:pPr>
    </w:p>
    <w:p w14:paraId="313D94AD" w14:textId="77777777" w:rsidR="00742335" w:rsidRPr="00742335" w:rsidRDefault="00742335" w:rsidP="00742335">
      <w:pPr>
        <w:ind w:left="284" w:right="-479"/>
        <w:rPr>
          <w:sz w:val="20"/>
        </w:rPr>
      </w:pPr>
      <w:r w:rsidRPr="00742335">
        <w:rPr>
          <w:sz w:val="20"/>
        </w:rPr>
        <w:t>The reasons for including such clauses include:</w:t>
      </w:r>
    </w:p>
    <w:p w14:paraId="227D8C1D" w14:textId="77777777" w:rsidR="00742335" w:rsidRPr="00742335" w:rsidRDefault="00742335" w:rsidP="00742335">
      <w:pPr>
        <w:ind w:left="284" w:right="-479"/>
        <w:rPr>
          <w:sz w:val="20"/>
        </w:rPr>
      </w:pPr>
      <w:r w:rsidRPr="00742335">
        <w:rPr>
          <w:sz w:val="20"/>
        </w:rPr>
        <w:t>•</w:t>
      </w:r>
      <w:r w:rsidRPr="00742335">
        <w:rPr>
          <w:sz w:val="20"/>
        </w:rPr>
        <w:tab/>
        <w:t>Ordinary commercial prudence that requires protection of trade secrets, proprietary information and the like; and/or</w:t>
      </w:r>
    </w:p>
    <w:p w14:paraId="677CAA3B" w14:textId="4574F127" w:rsidR="00742335" w:rsidRDefault="00742335" w:rsidP="00742335">
      <w:pPr>
        <w:ind w:left="284" w:right="-479"/>
        <w:rPr>
          <w:sz w:val="20"/>
        </w:rPr>
      </w:pPr>
      <w:r w:rsidRPr="00742335">
        <w:rPr>
          <w:sz w:val="20"/>
        </w:rPr>
        <w:t>•</w:t>
      </w:r>
      <w:r w:rsidRPr="00742335">
        <w:rPr>
          <w:sz w:val="20"/>
        </w:rPr>
        <w:tab/>
        <w:t>Protection of other Commonwealth material and personal information.</w:t>
      </w:r>
    </w:p>
    <w:p w14:paraId="19CA6CC2" w14:textId="77777777" w:rsidR="00605EF8" w:rsidRDefault="00605EF8" w:rsidP="00742335">
      <w:pPr>
        <w:ind w:left="284" w:right="-479"/>
        <w:rPr>
          <w:sz w:val="20"/>
        </w:rPr>
      </w:pPr>
    </w:p>
    <w:p w14:paraId="5E24805F" w14:textId="20925675" w:rsidR="00742335" w:rsidRDefault="00605EF8" w:rsidP="0013051A">
      <w:pPr>
        <w:ind w:left="284" w:right="-479"/>
        <w:rPr>
          <w:sz w:val="20"/>
        </w:rPr>
      </w:pPr>
      <w:r w:rsidRPr="00605EF8">
        <w:rPr>
          <w:sz w:val="20"/>
        </w:rPr>
        <w:t xml:space="preserve">The accountable authority of </w:t>
      </w:r>
      <w:r>
        <w:rPr>
          <w:sz w:val="20"/>
        </w:rPr>
        <w:t>Australian Centre for International Agricultural Research</w:t>
      </w:r>
      <w:r w:rsidRPr="00EB3FAF">
        <w:rPr>
          <w:sz w:val="20"/>
        </w:rPr>
        <w:t xml:space="preserve"> </w:t>
      </w:r>
      <w:r w:rsidRPr="00605EF8">
        <w:rPr>
          <w:sz w:val="20"/>
        </w:rPr>
        <w:t>has assured that the listed contracts do not contain any inappropriate confidentiality provisions.</w:t>
      </w:r>
    </w:p>
    <w:p w14:paraId="2258721E" w14:textId="77777777" w:rsidR="00605EF8" w:rsidRDefault="00605EF8" w:rsidP="0013051A">
      <w:pPr>
        <w:ind w:left="284" w:right="-479"/>
        <w:rPr>
          <w:sz w:val="20"/>
        </w:rPr>
      </w:pPr>
    </w:p>
    <w:p w14:paraId="7A1473BA" w14:textId="05341223" w:rsidR="00605EF8" w:rsidRDefault="00E5033E" w:rsidP="0013051A">
      <w:pPr>
        <w:ind w:left="284" w:right="-479"/>
        <w:rPr>
          <w:sz w:val="20"/>
        </w:rPr>
      </w:pPr>
      <w:r w:rsidRPr="00E5033E">
        <w:rPr>
          <w:sz w:val="20"/>
        </w:rPr>
        <w:t>Procurement contracts are available through the Senate Order Report located on the AusTender Homepage (</w:t>
      </w:r>
      <w:hyperlink r:id="rId13" w:history="1">
        <w:r w:rsidRPr="00337C1A">
          <w:rPr>
            <w:rStyle w:val="Hyperlink"/>
            <w:sz w:val="20"/>
          </w:rPr>
          <w:t>www.tenders.gov.au</w:t>
        </w:r>
      </w:hyperlink>
      <w:r w:rsidRPr="00E5033E">
        <w:rPr>
          <w:sz w:val="20"/>
        </w:rPr>
        <w:t>).</w:t>
      </w:r>
    </w:p>
    <w:p w14:paraId="31DC3D37" w14:textId="77777777" w:rsidR="00E5033E" w:rsidRDefault="00E5033E" w:rsidP="0013051A">
      <w:pPr>
        <w:ind w:left="284" w:right="-479"/>
        <w:rPr>
          <w:sz w:val="20"/>
        </w:rPr>
      </w:pPr>
    </w:p>
    <w:p w14:paraId="71CD7147" w14:textId="108D47FC" w:rsidR="00605EF8" w:rsidRPr="00605EF8" w:rsidRDefault="00605EF8" w:rsidP="00605EF8">
      <w:pPr>
        <w:ind w:left="284" w:right="-479"/>
        <w:rPr>
          <w:sz w:val="20"/>
        </w:rPr>
      </w:pPr>
      <w:r w:rsidRPr="00605EF8">
        <w:rPr>
          <w:sz w:val="20"/>
        </w:rPr>
        <w:t>Estimated cost of complying with this Order:</w:t>
      </w:r>
      <w:r w:rsidRPr="00605EF8">
        <w:rPr>
          <w:sz w:val="20"/>
        </w:rPr>
        <w:tab/>
      </w:r>
      <w:r w:rsidRPr="00605EF8">
        <w:rPr>
          <w:sz w:val="20"/>
        </w:rPr>
        <w:tab/>
        <w:t>$</w:t>
      </w:r>
      <w:r w:rsidRPr="0083257A">
        <w:rPr>
          <w:sz w:val="20"/>
        </w:rPr>
        <w:t>1,</w:t>
      </w:r>
      <w:r w:rsidR="008F1DC0" w:rsidRPr="0083257A">
        <w:rPr>
          <w:sz w:val="20"/>
        </w:rPr>
        <w:t>5</w:t>
      </w:r>
      <w:r w:rsidRPr="0083257A">
        <w:rPr>
          <w:sz w:val="20"/>
        </w:rPr>
        <w:t>00</w:t>
      </w:r>
      <w:r w:rsidRPr="00605EF8">
        <w:rPr>
          <w:sz w:val="20"/>
        </w:rPr>
        <w:tab/>
      </w:r>
    </w:p>
    <w:p w14:paraId="7789BD2C" w14:textId="717FA89A" w:rsidR="00605EF8" w:rsidRPr="003864BD" w:rsidRDefault="00605EF8" w:rsidP="00605EF8">
      <w:pPr>
        <w:ind w:left="284" w:right="-479"/>
        <w:rPr>
          <w:sz w:val="20"/>
        </w:rPr>
      </w:pPr>
      <w:r w:rsidRPr="00605EF8">
        <w:rPr>
          <w:sz w:val="20"/>
        </w:rPr>
        <w:t>Method used to estimate the cost:</w:t>
      </w:r>
      <w:r w:rsidRPr="00605EF8">
        <w:rPr>
          <w:sz w:val="20"/>
        </w:rPr>
        <w:tab/>
      </w:r>
      <w:r w:rsidRPr="00605EF8">
        <w:rPr>
          <w:sz w:val="20"/>
        </w:rPr>
        <w:tab/>
      </w:r>
      <w:r w:rsidRPr="00605EF8">
        <w:rPr>
          <w:sz w:val="20"/>
        </w:rPr>
        <w:tab/>
        <w:t>Applying salary and on-costs to the number of hours spend by staff across various classifications</w:t>
      </w:r>
    </w:p>
    <w:sectPr w:rsidR="00605EF8" w:rsidRPr="003864BD" w:rsidSect="007D23DC">
      <w:headerReference w:type="default" r:id="rId14"/>
      <w:footerReference w:type="default" r:id="rId15"/>
      <w:pgSz w:w="16838" w:h="11906" w:orient="landscape"/>
      <w:pgMar w:top="1862" w:right="536" w:bottom="851" w:left="426" w:header="708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E4BD0" w14:textId="77777777" w:rsidR="004262AB" w:rsidRDefault="004262AB" w:rsidP="00DF3B80">
      <w:r>
        <w:separator/>
      </w:r>
    </w:p>
  </w:endnote>
  <w:endnote w:type="continuationSeparator" w:id="0">
    <w:p w14:paraId="0313E8C1" w14:textId="77777777" w:rsidR="004262AB" w:rsidRDefault="004262AB" w:rsidP="00DF3B80">
      <w:r>
        <w:continuationSeparator/>
      </w:r>
    </w:p>
  </w:endnote>
  <w:endnote w:type="continuationNotice" w:id="1">
    <w:p w14:paraId="5AF386F8" w14:textId="77777777" w:rsidR="004262AB" w:rsidRDefault="004262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276B4" w14:textId="5F6E5411" w:rsidR="00747CD1" w:rsidRPr="00DF3B80" w:rsidRDefault="00747CD1" w:rsidP="007D23DC">
    <w:pPr>
      <w:pStyle w:val="Header"/>
      <w:pBdr>
        <w:top w:val="single" w:sz="4" w:space="1" w:color="auto"/>
      </w:pBdr>
      <w:tabs>
        <w:tab w:val="clear" w:pos="9026"/>
        <w:tab w:val="right" w:pos="15876"/>
      </w:tabs>
      <w:rPr>
        <w:i/>
        <w:iCs/>
        <w:color w:val="525252"/>
      </w:rPr>
    </w:pPr>
    <w:r>
      <w:rPr>
        <w:rStyle w:val="SubtleEmphasis"/>
        <w:color w:val="525252"/>
      </w:rPr>
      <w:t xml:space="preserve">Reported </w:t>
    </w:r>
    <w:r w:rsidRPr="008A19C3">
      <w:rPr>
        <w:rStyle w:val="SubtleEmphasis"/>
        <w:color w:val="525252"/>
      </w:rPr>
      <w:t xml:space="preserve">on </w:t>
    </w:r>
    <w:r w:rsidR="0080559C">
      <w:rPr>
        <w:rStyle w:val="SubtleEmphasis"/>
        <w:color w:val="525252"/>
      </w:rPr>
      <w:t>31 August 2025</w:t>
    </w:r>
    <w:r w:rsidRPr="00DF3B80">
      <w:rPr>
        <w:rStyle w:val="SubtleEmphasis"/>
        <w:color w:val="525252"/>
      </w:rPr>
      <w:tab/>
    </w:r>
    <w:r w:rsidRPr="00DF3B80">
      <w:rPr>
        <w:rStyle w:val="SubtleEmphasis"/>
        <w:color w:val="525252"/>
      </w:rPr>
      <w:tab/>
    </w:r>
    <w:r w:rsidRPr="00DF3B80">
      <w:rPr>
        <w:color w:val="525252"/>
      </w:rPr>
      <w:t xml:space="preserve">Page </w:t>
    </w:r>
    <w:r w:rsidRPr="00DF3B80">
      <w:rPr>
        <w:color w:val="525252"/>
        <w:sz w:val="24"/>
        <w:szCs w:val="24"/>
      </w:rPr>
      <w:fldChar w:fldCharType="begin"/>
    </w:r>
    <w:r w:rsidRPr="00DF3B80">
      <w:rPr>
        <w:color w:val="525252"/>
      </w:rPr>
      <w:instrText xml:space="preserve"> PAGE </w:instrText>
    </w:r>
    <w:r w:rsidRPr="00DF3B80">
      <w:rPr>
        <w:color w:val="525252"/>
        <w:sz w:val="24"/>
        <w:szCs w:val="24"/>
      </w:rPr>
      <w:fldChar w:fldCharType="separate"/>
    </w:r>
    <w:r w:rsidRPr="00DF3B80">
      <w:rPr>
        <w:color w:val="525252"/>
        <w:sz w:val="24"/>
        <w:szCs w:val="24"/>
      </w:rPr>
      <w:t>1</w:t>
    </w:r>
    <w:r w:rsidRPr="00DF3B80">
      <w:rPr>
        <w:color w:val="525252"/>
        <w:sz w:val="24"/>
        <w:szCs w:val="24"/>
      </w:rPr>
      <w:fldChar w:fldCharType="end"/>
    </w:r>
    <w:r w:rsidRPr="00DF3B80">
      <w:rPr>
        <w:color w:val="525252"/>
      </w:rPr>
      <w:t xml:space="preserve"> of </w:t>
    </w:r>
    <w:r w:rsidRPr="00DF3B80">
      <w:rPr>
        <w:color w:val="525252"/>
        <w:sz w:val="24"/>
        <w:szCs w:val="24"/>
      </w:rPr>
      <w:fldChar w:fldCharType="begin"/>
    </w:r>
    <w:r w:rsidRPr="00DF3B80">
      <w:rPr>
        <w:color w:val="525252"/>
      </w:rPr>
      <w:instrText xml:space="preserve"> NUMPAGES  </w:instrText>
    </w:r>
    <w:r w:rsidRPr="00DF3B80">
      <w:rPr>
        <w:color w:val="525252"/>
        <w:sz w:val="24"/>
        <w:szCs w:val="24"/>
      </w:rPr>
      <w:fldChar w:fldCharType="separate"/>
    </w:r>
    <w:r w:rsidRPr="00DF3B80">
      <w:rPr>
        <w:color w:val="525252"/>
        <w:sz w:val="24"/>
        <w:szCs w:val="24"/>
      </w:rPr>
      <w:t>2</w:t>
    </w:r>
    <w:r w:rsidRPr="00DF3B80">
      <w:rPr>
        <w:color w:val="525252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0269F1" w14:textId="77777777" w:rsidR="004262AB" w:rsidRDefault="004262AB" w:rsidP="00DF3B80">
      <w:r>
        <w:separator/>
      </w:r>
    </w:p>
  </w:footnote>
  <w:footnote w:type="continuationSeparator" w:id="0">
    <w:p w14:paraId="4924F19C" w14:textId="77777777" w:rsidR="004262AB" w:rsidRDefault="004262AB" w:rsidP="00DF3B80">
      <w:r>
        <w:continuationSeparator/>
      </w:r>
    </w:p>
  </w:footnote>
  <w:footnote w:type="continuationNotice" w:id="1">
    <w:p w14:paraId="5BDC325D" w14:textId="77777777" w:rsidR="004262AB" w:rsidRDefault="004262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47794" w14:textId="61F50FF6" w:rsidR="00747CD1" w:rsidRDefault="00747CD1" w:rsidP="00C56D61">
    <w:pPr>
      <w:tabs>
        <w:tab w:val="left" w:pos="2300"/>
        <w:tab w:val="right" w:pos="9072"/>
      </w:tabs>
      <w:ind w:left="142" w:right="-23"/>
    </w:pPr>
    <w:r>
      <w:rPr>
        <w:noProof/>
      </w:rPr>
      <w:drawing>
        <wp:inline distT="0" distB="0" distL="0" distR="0" wp14:anchorId="14DC9E09" wp14:editId="0FC2C118">
          <wp:extent cx="2698115" cy="664845"/>
          <wp:effectExtent l="0" t="0" r="6985" b="1905"/>
          <wp:docPr id="14" name="Picture 14" descr="Australian Centre for International Agricultural  Resear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ustralian Centre for International Agricultural  Resear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8115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8C4AD9" w14:textId="77777777" w:rsidR="00747CD1" w:rsidRDefault="00747CD1" w:rsidP="00B04ADC">
    <w:pPr>
      <w:tabs>
        <w:tab w:val="left" w:pos="2300"/>
        <w:tab w:val="right" w:pos="9072"/>
      </w:tabs>
      <w:ind w:left="142" w:right="-23"/>
      <w:jc w:val="right"/>
    </w:pPr>
  </w:p>
  <w:p w14:paraId="782037C0" w14:textId="38D0D7CA" w:rsidR="00747CD1" w:rsidRPr="002E5666" w:rsidRDefault="00716C20" w:rsidP="007D23DC">
    <w:pPr>
      <w:pBdr>
        <w:bottom w:val="single" w:sz="4" w:space="1" w:color="385623"/>
      </w:pBdr>
      <w:tabs>
        <w:tab w:val="left" w:pos="2300"/>
        <w:tab w:val="right" w:pos="9072"/>
      </w:tabs>
      <w:ind w:left="142" w:right="-1"/>
      <w:jc w:val="right"/>
      <w:rPr>
        <w:b/>
        <w:i/>
        <w:color w:val="385623"/>
      </w:rPr>
    </w:pPr>
    <w:r w:rsidRPr="00716C20">
      <w:rPr>
        <w:b/>
        <w:i/>
        <w:color w:val="385623"/>
      </w:rPr>
      <w:t xml:space="preserve">Senate Order on </w:t>
    </w:r>
    <w:r w:rsidR="00605EF8">
      <w:rPr>
        <w:b/>
        <w:i/>
        <w:color w:val="385623"/>
      </w:rPr>
      <w:t>entity contracts</w:t>
    </w:r>
  </w:p>
  <w:p w14:paraId="0707C78D" w14:textId="77777777" w:rsidR="00747CD1" w:rsidRDefault="00747C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B7972"/>
    <w:multiLevelType w:val="hybridMultilevel"/>
    <w:tmpl w:val="D61EDC02"/>
    <w:lvl w:ilvl="0" w:tplc="0C09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880751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QwsTQyNDAxNDQzMjBS0lEKTi0uzszPAykwqgUA0Hl47CwAAAA="/>
  </w:docVars>
  <w:rsids>
    <w:rsidRoot w:val="00B644F5"/>
    <w:rsid w:val="00002006"/>
    <w:rsid w:val="0000657A"/>
    <w:rsid w:val="00024A4C"/>
    <w:rsid w:val="00035A85"/>
    <w:rsid w:val="00064EB1"/>
    <w:rsid w:val="00065F60"/>
    <w:rsid w:val="00072367"/>
    <w:rsid w:val="00072B08"/>
    <w:rsid w:val="0007364C"/>
    <w:rsid w:val="00084720"/>
    <w:rsid w:val="000864B8"/>
    <w:rsid w:val="0008764E"/>
    <w:rsid w:val="00087C84"/>
    <w:rsid w:val="000A05B7"/>
    <w:rsid w:val="000A4E78"/>
    <w:rsid w:val="000B3A02"/>
    <w:rsid w:val="000B4FA9"/>
    <w:rsid w:val="000B7D4F"/>
    <w:rsid w:val="000D1B09"/>
    <w:rsid w:val="000E541B"/>
    <w:rsid w:val="000F3232"/>
    <w:rsid w:val="00110AA2"/>
    <w:rsid w:val="001114A3"/>
    <w:rsid w:val="00123656"/>
    <w:rsid w:val="0013051A"/>
    <w:rsid w:val="0014102C"/>
    <w:rsid w:val="00154AAA"/>
    <w:rsid w:val="00170F66"/>
    <w:rsid w:val="001719C2"/>
    <w:rsid w:val="00180979"/>
    <w:rsid w:val="00185DB9"/>
    <w:rsid w:val="001912C1"/>
    <w:rsid w:val="00193A0F"/>
    <w:rsid w:val="00193F64"/>
    <w:rsid w:val="001A061C"/>
    <w:rsid w:val="001B0E7A"/>
    <w:rsid w:val="001C286F"/>
    <w:rsid w:val="001C2C57"/>
    <w:rsid w:val="001D2B6A"/>
    <w:rsid w:val="001F0793"/>
    <w:rsid w:val="001F104B"/>
    <w:rsid w:val="001F1FB8"/>
    <w:rsid w:val="00204FD0"/>
    <w:rsid w:val="002050D2"/>
    <w:rsid w:val="00211618"/>
    <w:rsid w:val="002134E9"/>
    <w:rsid w:val="00224EFA"/>
    <w:rsid w:val="002270DF"/>
    <w:rsid w:val="00230081"/>
    <w:rsid w:val="002319EF"/>
    <w:rsid w:val="00264DBA"/>
    <w:rsid w:val="00270E88"/>
    <w:rsid w:val="00293A0A"/>
    <w:rsid w:val="002B114F"/>
    <w:rsid w:val="002B1281"/>
    <w:rsid w:val="002E5666"/>
    <w:rsid w:val="002F5376"/>
    <w:rsid w:val="002F55E7"/>
    <w:rsid w:val="003179FC"/>
    <w:rsid w:val="003462CE"/>
    <w:rsid w:val="003476D8"/>
    <w:rsid w:val="0036123D"/>
    <w:rsid w:val="003673C2"/>
    <w:rsid w:val="003762C7"/>
    <w:rsid w:val="003864BD"/>
    <w:rsid w:val="00391103"/>
    <w:rsid w:val="003A0F15"/>
    <w:rsid w:val="003B03A9"/>
    <w:rsid w:val="003C6675"/>
    <w:rsid w:val="003D086B"/>
    <w:rsid w:val="003D261B"/>
    <w:rsid w:val="003D4453"/>
    <w:rsid w:val="003D59FE"/>
    <w:rsid w:val="003E084B"/>
    <w:rsid w:val="004242F4"/>
    <w:rsid w:val="004262AB"/>
    <w:rsid w:val="00435FCE"/>
    <w:rsid w:val="00443B4D"/>
    <w:rsid w:val="00461D79"/>
    <w:rsid w:val="004928B0"/>
    <w:rsid w:val="004A3AB1"/>
    <w:rsid w:val="004A70A2"/>
    <w:rsid w:val="004E2C17"/>
    <w:rsid w:val="004F2AE0"/>
    <w:rsid w:val="004F3052"/>
    <w:rsid w:val="004F62CF"/>
    <w:rsid w:val="004F661C"/>
    <w:rsid w:val="00502469"/>
    <w:rsid w:val="00507914"/>
    <w:rsid w:val="00512B9D"/>
    <w:rsid w:val="00517AB9"/>
    <w:rsid w:val="005403D6"/>
    <w:rsid w:val="005436DA"/>
    <w:rsid w:val="00556E3B"/>
    <w:rsid w:val="00567463"/>
    <w:rsid w:val="00585EAB"/>
    <w:rsid w:val="005940F2"/>
    <w:rsid w:val="005A161A"/>
    <w:rsid w:val="005B04B8"/>
    <w:rsid w:val="005B4B1F"/>
    <w:rsid w:val="005C2C72"/>
    <w:rsid w:val="005C3622"/>
    <w:rsid w:val="005C459E"/>
    <w:rsid w:val="005D7D6D"/>
    <w:rsid w:val="005E48EE"/>
    <w:rsid w:val="00605EF8"/>
    <w:rsid w:val="00615384"/>
    <w:rsid w:val="00615451"/>
    <w:rsid w:val="00617C34"/>
    <w:rsid w:val="00631E7F"/>
    <w:rsid w:val="006407E8"/>
    <w:rsid w:val="00642AC8"/>
    <w:rsid w:val="00670A02"/>
    <w:rsid w:val="00683BC8"/>
    <w:rsid w:val="0069397A"/>
    <w:rsid w:val="00693F1C"/>
    <w:rsid w:val="006A0124"/>
    <w:rsid w:val="006B10F8"/>
    <w:rsid w:val="006C493D"/>
    <w:rsid w:val="006C7024"/>
    <w:rsid w:val="006D05E9"/>
    <w:rsid w:val="006D67A9"/>
    <w:rsid w:val="006E5494"/>
    <w:rsid w:val="006E5D45"/>
    <w:rsid w:val="007108B9"/>
    <w:rsid w:val="0071586D"/>
    <w:rsid w:val="00716C20"/>
    <w:rsid w:val="00716D46"/>
    <w:rsid w:val="00721129"/>
    <w:rsid w:val="0072483E"/>
    <w:rsid w:val="0074157F"/>
    <w:rsid w:val="00742335"/>
    <w:rsid w:val="007429F2"/>
    <w:rsid w:val="00747CD1"/>
    <w:rsid w:val="00760EC8"/>
    <w:rsid w:val="00770E86"/>
    <w:rsid w:val="00784D1C"/>
    <w:rsid w:val="0078626E"/>
    <w:rsid w:val="007A3BC1"/>
    <w:rsid w:val="007B0526"/>
    <w:rsid w:val="007C29FA"/>
    <w:rsid w:val="007D1397"/>
    <w:rsid w:val="007D1BE1"/>
    <w:rsid w:val="007D20FB"/>
    <w:rsid w:val="007D23DC"/>
    <w:rsid w:val="007D63D2"/>
    <w:rsid w:val="007F4298"/>
    <w:rsid w:val="0080559C"/>
    <w:rsid w:val="00813522"/>
    <w:rsid w:val="00817B5B"/>
    <w:rsid w:val="00823BB6"/>
    <w:rsid w:val="0083257A"/>
    <w:rsid w:val="00834BD6"/>
    <w:rsid w:val="00847C8D"/>
    <w:rsid w:val="00872D61"/>
    <w:rsid w:val="008A19C3"/>
    <w:rsid w:val="008B57BF"/>
    <w:rsid w:val="008C3727"/>
    <w:rsid w:val="008C79A2"/>
    <w:rsid w:val="008D4188"/>
    <w:rsid w:val="008D6E19"/>
    <w:rsid w:val="008E0099"/>
    <w:rsid w:val="008F0B5F"/>
    <w:rsid w:val="008F1DC0"/>
    <w:rsid w:val="008F47B7"/>
    <w:rsid w:val="00901850"/>
    <w:rsid w:val="00905074"/>
    <w:rsid w:val="00907A4D"/>
    <w:rsid w:val="009377F2"/>
    <w:rsid w:val="00940D64"/>
    <w:rsid w:val="0094449E"/>
    <w:rsid w:val="0094475E"/>
    <w:rsid w:val="009813DC"/>
    <w:rsid w:val="009D3A23"/>
    <w:rsid w:val="009E79BA"/>
    <w:rsid w:val="009F41A2"/>
    <w:rsid w:val="00A144FD"/>
    <w:rsid w:val="00A147F0"/>
    <w:rsid w:val="00A15761"/>
    <w:rsid w:val="00A15E3F"/>
    <w:rsid w:val="00A16589"/>
    <w:rsid w:val="00A24A4D"/>
    <w:rsid w:val="00A303C1"/>
    <w:rsid w:val="00A33025"/>
    <w:rsid w:val="00A35AB3"/>
    <w:rsid w:val="00A442D6"/>
    <w:rsid w:val="00A5055D"/>
    <w:rsid w:val="00A6518C"/>
    <w:rsid w:val="00A7102E"/>
    <w:rsid w:val="00A71A57"/>
    <w:rsid w:val="00A81275"/>
    <w:rsid w:val="00A8635E"/>
    <w:rsid w:val="00A92B4C"/>
    <w:rsid w:val="00A944BE"/>
    <w:rsid w:val="00A97361"/>
    <w:rsid w:val="00AB1CB4"/>
    <w:rsid w:val="00AB2D1A"/>
    <w:rsid w:val="00AC0670"/>
    <w:rsid w:val="00AC6E06"/>
    <w:rsid w:val="00AD33E4"/>
    <w:rsid w:val="00AD6873"/>
    <w:rsid w:val="00AE0679"/>
    <w:rsid w:val="00AE3542"/>
    <w:rsid w:val="00AE4A19"/>
    <w:rsid w:val="00AE7697"/>
    <w:rsid w:val="00B04ADC"/>
    <w:rsid w:val="00B14D34"/>
    <w:rsid w:val="00B15AE7"/>
    <w:rsid w:val="00B205AF"/>
    <w:rsid w:val="00B27DEC"/>
    <w:rsid w:val="00B40E56"/>
    <w:rsid w:val="00B644F5"/>
    <w:rsid w:val="00B700A2"/>
    <w:rsid w:val="00B72613"/>
    <w:rsid w:val="00B7531F"/>
    <w:rsid w:val="00B80B30"/>
    <w:rsid w:val="00B823FE"/>
    <w:rsid w:val="00B85EA5"/>
    <w:rsid w:val="00B9229F"/>
    <w:rsid w:val="00BA3255"/>
    <w:rsid w:val="00BC5736"/>
    <w:rsid w:val="00BC6FE3"/>
    <w:rsid w:val="00BD4AFC"/>
    <w:rsid w:val="00BE49B1"/>
    <w:rsid w:val="00BE4BF1"/>
    <w:rsid w:val="00BE7DEB"/>
    <w:rsid w:val="00BF3A98"/>
    <w:rsid w:val="00C05324"/>
    <w:rsid w:val="00C056D2"/>
    <w:rsid w:val="00C10162"/>
    <w:rsid w:val="00C13FF0"/>
    <w:rsid w:val="00C158F6"/>
    <w:rsid w:val="00C15B4F"/>
    <w:rsid w:val="00C166C4"/>
    <w:rsid w:val="00C248DC"/>
    <w:rsid w:val="00C43729"/>
    <w:rsid w:val="00C53213"/>
    <w:rsid w:val="00C56D61"/>
    <w:rsid w:val="00C85BC1"/>
    <w:rsid w:val="00C871B1"/>
    <w:rsid w:val="00C87BC4"/>
    <w:rsid w:val="00C91140"/>
    <w:rsid w:val="00D01D02"/>
    <w:rsid w:val="00D01E5C"/>
    <w:rsid w:val="00D03049"/>
    <w:rsid w:val="00D05EE9"/>
    <w:rsid w:val="00D15AE0"/>
    <w:rsid w:val="00D2093A"/>
    <w:rsid w:val="00D20E0C"/>
    <w:rsid w:val="00D22694"/>
    <w:rsid w:val="00D230A1"/>
    <w:rsid w:val="00D24876"/>
    <w:rsid w:val="00D313E4"/>
    <w:rsid w:val="00D344E3"/>
    <w:rsid w:val="00D358AB"/>
    <w:rsid w:val="00D360A7"/>
    <w:rsid w:val="00D4000A"/>
    <w:rsid w:val="00D42457"/>
    <w:rsid w:val="00D4389D"/>
    <w:rsid w:val="00D47019"/>
    <w:rsid w:val="00D81E96"/>
    <w:rsid w:val="00D8206C"/>
    <w:rsid w:val="00D83FBA"/>
    <w:rsid w:val="00D906A6"/>
    <w:rsid w:val="00D92C6D"/>
    <w:rsid w:val="00D97E75"/>
    <w:rsid w:val="00DB6E7B"/>
    <w:rsid w:val="00DC05EC"/>
    <w:rsid w:val="00DC41C3"/>
    <w:rsid w:val="00DD492C"/>
    <w:rsid w:val="00DF3B80"/>
    <w:rsid w:val="00DF6491"/>
    <w:rsid w:val="00E039BF"/>
    <w:rsid w:val="00E12CA5"/>
    <w:rsid w:val="00E153C9"/>
    <w:rsid w:val="00E21988"/>
    <w:rsid w:val="00E22FB7"/>
    <w:rsid w:val="00E34B0E"/>
    <w:rsid w:val="00E5033E"/>
    <w:rsid w:val="00E51E92"/>
    <w:rsid w:val="00E57315"/>
    <w:rsid w:val="00E67821"/>
    <w:rsid w:val="00E70263"/>
    <w:rsid w:val="00E70AE5"/>
    <w:rsid w:val="00E80F4A"/>
    <w:rsid w:val="00E87C81"/>
    <w:rsid w:val="00E90799"/>
    <w:rsid w:val="00EB3FAF"/>
    <w:rsid w:val="00EB4ED5"/>
    <w:rsid w:val="00EC72D8"/>
    <w:rsid w:val="00EC7D29"/>
    <w:rsid w:val="00ED6345"/>
    <w:rsid w:val="00EF7C38"/>
    <w:rsid w:val="00F239E6"/>
    <w:rsid w:val="00F3566B"/>
    <w:rsid w:val="00F4292C"/>
    <w:rsid w:val="00F443C9"/>
    <w:rsid w:val="00F51BA2"/>
    <w:rsid w:val="00F56EF5"/>
    <w:rsid w:val="00F83DF3"/>
    <w:rsid w:val="00F91B20"/>
    <w:rsid w:val="00F9206C"/>
    <w:rsid w:val="00F9521D"/>
    <w:rsid w:val="00FA5F94"/>
    <w:rsid w:val="00FB549B"/>
    <w:rsid w:val="00FD0ADA"/>
    <w:rsid w:val="00FD3C9C"/>
    <w:rsid w:val="00FF5C96"/>
    <w:rsid w:val="0B1FC015"/>
    <w:rsid w:val="112D7B7E"/>
    <w:rsid w:val="18CD86B9"/>
    <w:rsid w:val="1C176F7F"/>
    <w:rsid w:val="28D78B20"/>
    <w:rsid w:val="34F75CF6"/>
    <w:rsid w:val="4A969B66"/>
    <w:rsid w:val="53218644"/>
    <w:rsid w:val="54316874"/>
    <w:rsid w:val="57791BF0"/>
    <w:rsid w:val="5F1AA62C"/>
    <w:rsid w:val="6038DA72"/>
    <w:rsid w:val="6843E96C"/>
    <w:rsid w:val="71BFD7F4"/>
    <w:rsid w:val="7BB2B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967ED0"/>
  <w15:chartTrackingRefBased/>
  <w15:docId w15:val="{D770FF07-70DB-4E5B-90EB-ABE25A9C8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4F5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4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72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C72D8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nhideWhenUsed/>
    <w:rsid w:val="00DF3B8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DF3B8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F3B8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F3B80"/>
    <w:rPr>
      <w:sz w:val="22"/>
      <w:szCs w:val="22"/>
      <w:lang w:eastAsia="en-US"/>
    </w:rPr>
  </w:style>
  <w:style w:type="character" w:styleId="SubtleEmphasis">
    <w:name w:val="Subtle Emphasis"/>
    <w:uiPriority w:val="19"/>
    <w:qFormat/>
    <w:rsid w:val="00DF3B80"/>
    <w:rPr>
      <w:i/>
      <w:iCs/>
      <w:color w:val="808080"/>
    </w:rPr>
  </w:style>
  <w:style w:type="character" w:styleId="Hyperlink">
    <w:name w:val="Hyperlink"/>
    <w:uiPriority w:val="99"/>
    <w:unhideWhenUsed/>
    <w:rsid w:val="0013051A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13051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F7C38"/>
    <w:pPr>
      <w:ind w:left="720"/>
      <w:contextualSpacing/>
    </w:pPr>
  </w:style>
  <w:style w:type="paragraph" w:styleId="Revision">
    <w:name w:val="Revision"/>
    <w:hidden/>
    <w:uiPriority w:val="99"/>
    <w:semiHidden/>
    <w:rsid w:val="00F83DF3"/>
    <w:rPr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5033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F62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62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62C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62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62C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1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4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8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80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30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36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5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tenders.gov.au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c11785-7ef3-4026-a2ee-44f8a0c90c66">
      <Terms xmlns="http://schemas.microsoft.com/office/infopath/2007/PartnerControls"/>
    </lcf76f155ced4ddcb4097134ff3c332f>
    <Process xmlns="93c11785-7ef3-4026-a2ee-44f8a0c90c66">Risk</Process>
    <aciarSecurityClassification xmlns="7df02489-0e3c-4d49-bcef-9470ab7e2d2a" xsi:nil="true"/>
    <Category xmlns="93c11785-7ef3-4026-a2ee-44f8a0c90c66" xsi:nil="true"/>
    <KpiDescription xmlns="http://schemas.microsoft.com/sharepoint/v3" xsi:nil="true"/>
    <Process_x002f_Activity xmlns="93c11785-7ef3-4026-a2ee-44f8a0c90c66">Guidance</Process_x002f_Activity>
    <Legal xmlns="93c11785-7ef3-4026-a2ee-44f8a0c90c66" xsi:nil="true"/>
    <Region xmlns="93c11785-7ef3-4026-a2ee-44f8a0c90c66" xsi:nil="true"/>
    <TaxCatchAll xmlns="7df02489-0e3c-4d49-bcef-9470ab7e2d2a">
      <Value>5</Value>
    </TaxCatchAll>
    <CloseDate xmlns="7df02489-0e3c-4d49-bcef-9470ab7e2d2a" xsi:nil="true"/>
    <aciarDLM xmlns="7df02489-0e3c-4d49-bcef-9470ab7e2d2a" xsi:nil="true"/>
    <Document_x0020_Type xmlns="93c11785-7ef3-4026-a2ee-44f8a0c90c66" xsi:nil="true"/>
    <m2f2bcf22b6d4e67830ef03ffec6f8d8 xmlns="7df02489-0e3c-4d49-bcef-9470ab7e2d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Reporting - Routine</TermName>
          <TermId xmlns="http://schemas.microsoft.com/office/infopath/2007/PartnerControls">fa5817b5-00e6-4dbe-8cd8-ea82a9948e78</TermId>
        </TermInfo>
      </Terms>
    </m2f2bcf22b6d4e67830ef03ffec6f8d8>
    <RoutingRuleDescription xmlns="http://schemas.microsoft.com/sharepoint/v3" xsi:nil="true"/>
    <CategoryDescription xmlns="http://schemas.microsoft.com/sharepoint.v3" xsi:nil="true"/>
    <Advice_x0020_Activity xmlns="93c11785-7ef3-4026-a2ee-44f8a0c90c66" xsi:nil="true"/>
    <Activity xmlns="93c11785-7ef3-4026-a2ee-44f8a0c90c66" xsi:nil="true"/>
    <Country xmlns="93c11785-7ef3-4026-a2ee-44f8a0c90c66" xsi:nil="true"/>
    <Activity_x0020_Type xmlns="93c11785-7ef3-4026-a2ee-44f8a0c90c66">
      <Value>How to</Value>
    </Activity_x0020_Type>
    <_dlc_DocId xmlns="7df02489-0e3c-4d49-bcef-9470ab7e2d2a">HK7NV72NNZFS-976560837-6209</_dlc_DocId>
    <_dlc_DocIdUrl xmlns="7df02489-0e3c-4d49-bcef-9470ab7e2d2a">
      <Url>https://aciar.sharepoint.com/unit/procurement/_layouts/15/DocIdRedir.aspx?ID=HK7NV72NNZFS-976560837-6209</Url>
      <Description>HK7NV72NNZFS-976560837-6209</Description>
    </_dlc_DocIdUrl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5790894706D4EBECFF9A157B2EBCD" ma:contentTypeVersion="995" ma:contentTypeDescription="Create a new document." ma:contentTypeScope="" ma:versionID="08d630d7cba9c585c16d848976904c1a">
  <xsd:schema xmlns:xsd="http://www.w3.org/2001/XMLSchema" xmlns:xs="http://www.w3.org/2001/XMLSchema" xmlns:p="http://schemas.microsoft.com/office/2006/metadata/properties" xmlns:ns1="http://schemas.microsoft.com/sharepoint/v3" xmlns:ns2="7df02489-0e3c-4d49-bcef-9470ab7e2d2a" xmlns:ns3="93c11785-7ef3-4026-a2ee-44f8a0c90c66" xmlns:ns4="http://schemas.microsoft.com/sharepoint.v3" targetNamespace="http://schemas.microsoft.com/office/2006/metadata/properties" ma:root="true" ma:fieldsID="feafe5160e4bfc722fd6e10461c79cfe" ns1:_="" ns2:_="" ns3:_="" ns4:_="">
    <xsd:import namespace="http://schemas.microsoft.com/sharepoint/v3"/>
    <xsd:import namespace="7df02489-0e3c-4d49-bcef-9470ab7e2d2a"/>
    <xsd:import namespace="93c11785-7ef3-4026-a2ee-44f8a0c90c6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aciarSecurityClassification" minOccurs="0"/>
                <xsd:element ref="ns2:aciarDLM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Process" minOccurs="0"/>
                <xsd:element ref="ns3:Activity_x0020_Type" minOccurs="0"/>
                <xsd:element ref="ns3:Activity" minOccurs="0"/>
                <xsd:element ref="ns3:Region" minOccurs="0"/>
                <xsd:element ref="ns3:Document_x0020_Type" minOccurs="0"/>
                <xsd:element ref="ns3:Process_x002f_Activity" minOccurs="0"/>
                <xsd:element ref="ns3:Country" minOccurs="0"/>
                <xsd:element ref="ns3:Category" minOccurs="0"/>
                <xsd:element ref="ns3:Advice_x0020_Activity" minOccurs="0"/>
                <xsd:element ref="ns3:Legal" minOccurs="0"/>
                <xsd:element ref="ns2:CloseDate" minOccurs="0"/>
                <xsd:element ref="ns2:m2f2bcf22b6d4e67830ef03ffec6f8d8" minOccurs="0"/>
                <xsd:element ref="ns2:TaxCatchAll" minOccurs="0"/>
                <xsd:element ref="ns2:TaxCatchAllLabel" minOccurs="0"/>
                <xsd:element ref="ns1:RoutingRuleDescription" minOccurs="0"/>
                <xsd:element ref="ns4:CategoryDescription" minOccurs="0"/>
                <xsd:element ref="ns1:KpiDescription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34" nillable="true" ma:displayName="Description" ma:hidden="true" ma:internalName="RoutingRuleDescription" ma:readOnly="false">
      <xsd:simpleType>
        <xsd:restriction base="dms:Text">
          <xsd:maxLength value="255"/>
        </xsd:restriction>
      </xsd:simpleType>
    </xsd:element>
    <xsd:element name="KpiDescription" ma:index="36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02489-0e3c-4d49-bcef-9470ab7e2d2a" elementFormDefault="qualified">
    <xsd:import namespace="http://schemas.microsoft.com/office/2006/documentManagement/types"/>
    <xsd:import namespace="http://schemas.microsoft.com/office/infopath/2007/PartnerControls"/>
    <xsd:element name="aciarSecurityClassification" ma:index="8" nillable="true" ma:displayName="Security Classification" ma:format="Dropdown" ma:internalName="aciarSecurityClassification" ma:readOnly="false">
      <xsd:simpleType>
        <xsd:restriction base="dms:Choice">
          <xsd:enumeration value="UNOFFICIAL"/>
          <xsd:enumeration value="OFFICIAL"/>
        </xsd:restriction>
      </xsd:simpleType>
    </xsd:element>
    <xsd:element name="aciarDLM" ma:index="9" nillable="true" ma:displayName="DLM" ma:format="Dropdown" ma:internalName="aciarDLM" ma:readOnly="false">
      <xsd:simpleType>
        <xsd:restriction base="dms:Choice">
          <xsd:enumeration value="Sensitive"/>
        </xsd:restriction>
      </xsd:simpleType>
    </xsd:element>
    <xsd:element name="_dlc_DocId" ma:index="1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CloseDate" ma:index="29" nillable="true" ma:displayName="CloseDate" ma:default="" ma:description="Use to provide an end date for actvity with an ACIAR Container" ma:format="DateOnly" ma:internalName="CloseDate">
      <xsd:simpleType>
        <xsd:restriction base="dms:DateTime"/>
      </xsd:simpleType>
    </xsd:element>
    <xsd:element name="m2f2bcf22b6d4e67830ef03ffec6f8d8" ma:index="30" nillable="true" ma:taxonomy="true" ma:internalName="m2f2bcf22b6d4e67830ef03ffec6f8d8" ma:taxonomyFieldName="BCS_x0020_Term" ma:displayName="BCS Term" ma:readOnly="false" ma:default="" ma:fieldId="{62f2bcf2-2b6d-4e67-830e-f03ffec6f8d8}" ma:sspId="a37c8b22-aa99-4e8c-88cb-e0867fa8f189" ma:termSetId="6fe91149-1507-4ceb-844e-ca6e7c31356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1" nillable="true" ma:displayName="Taxonomy Catch All Column" ma:hidden="true" ma:list="{d3fab4ea-32c5-4400-bdb9-c4de9a70ae7e}" ma:internalName="TaxCatchAll" ma:showField="CatchAllData" ma:web="7df02489-0e3c-4d49-bcef-9470ab7e2d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2" nillable="true" ma:displayName="Taxonomy Catch All Column1" ma:hidden="true" ma:list="{d3fab4ea-32c5-4400-bdb9-c4de9a70ae7e}" ma:internalName="TaxCatchAllLabel" ma:readOnly="true" ma:showField="CatchAllDataLabel" ma:web="7df02489-0e3c-4d49-bcef-9470ab7e2d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c11785-7ef3-4026-a2ee-44f8a0c90c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rocess" ma:index="19" nillable="true" ma:displayName="Process" ma:default="Risk" ma:format="Dropdown" ma:internalName="Process">
      <xsd:simpleType>
        <xsd:restriction base="dms:Choice">
          <xsd:enumeration value="Guidance"/>
          <xsd:enumeration value="Risk"/>
          <xsd:enumeration value="Contracts"/>
          <xsd:enumeration value="Variations"/>
          <xsd:enumeration value="Tendering"/>
          <xsd:enumeration value="Panels"/>
          <xsd:enumeration value="Resources"/>
          <xsd:enumeration value="Approval"/>
        </xsd:restriction>
      </xsd:simpleType>
    </xsd:element>
    <xsd:element name="Activity_x0020_Type" ma:index="20" nillable="true" ma:displayName="Activity Type" ma:default="How to" ma:internalName="Activity_x0020_Typ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How to"/>
                        <xsd:enumeration value="Policy Guide"/>
                        <xsd:enumeration value="IPP"/>
                        <xsd:enumeration value="Freedom of Interest"/>
                        <xsd:enumeration value="Contractor - Domestic"/>
                        <xsd:enumeration value="Contractor - International"/>
                        <xsd:enumeration value="Event Funding"/>
                        <xsd:enumeration value="ATM (= or &lt;200K)"/>
                        <xsd:enumeration value="ATM (&gt;200K)"/>
                        <xsd:enumeration value="ATM (&lt;1m)"/>
                        <xsd:enumeration value="ATM (&gt;1m)"/>
                        <xsd:enumeration value="ATM (&lt;200K)"/>
                        <xsd:enumeration value="ATM (&lt;80 - 200K)"/>
                        <xsd:enumeration value="ATM (&gt;200K but &lt;1m )"/>
                        <xsd:enumeration value="Education RES"/>
                        <xsd:enumeration value="CDC"/>
                        <xsd:enumeration value="Evaluation"/>
                        <xsd:enumeration value="Planning"/>
                        <xsd:enumeration value="Letters"/>
                        <xsd:enumeration value="AusTrade Recruitment"/>
                        <xsd:enumeration value="Cloud ICT Services"/>
                        <xsd:enumeration value="Manager P&amp;CS"/>
                        <xsd:enumeration value="ATO Research Services"/>
                        <xsd:enumeration value="AFP Panel"/>
                        <xsd:enumeration value="DFAT M&amp;E Panel PNL1626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Activity" ma:index="21" nillable="true" ma:displayName="Activity" ma:format="Dropdown" ma:internalName="Activity">
      <xsd:simpleType>
        <xsd:restriction base="dms:Choice">
          <xsd:enumeration value="Procurement Plan"/>
          <xsd:enumeration value="RFQ"/>
          <xsd:enumeration value="RFT or EOI"/>
        </xsd:restriction>
      </xsd:simpleType>
    </xsd:element>
    <xsd:element name="Region" ma:index="22" nillable="true" ma:displayName="Region" ma:format="Dropdown" ma:internalName="Region">
      <xsd:simpleType>
        <xsd:restriction base="dms:Choice">
          <xsd:enumeration value="Africa"/>
          <xsd:enumeration value="China"/>
          <xsd:enumeration value="East Asia"/>
          <xsd:enumeration value="Thailand"/>
          <xsd:enumeration value="Mongolia"/>
          <xsd:enumeration value="Timor Leste"/>
          <xsd:enumeration value="Mozambique"/>
          <xsd:enumeration value="South Africa"/>
          <xsd:enumeration value="South Asia"/>
          <xsd:enumeration value="Indonesia"/>
          <xsd:enumeration value="Laos PDR"/>
          <xsd:enumeration value="Pacific"/>
          <xsd:enumeration value="Pakistan"/>
          <xsd:enumeration value="Philippines"/>
          <xsd:enumeration value="PNG"/>
          <xsd:enumeration value="India"/>
          <xsd:enumeration value="Vietnam"/>
          <xsd:enumeration value="Myanmar"/>
          <xsd:enumeration value="MyanmarNepal"/>
          <xsd:enumeration value="Nepal"/>
          <xsd:enumeration value="CGIAR"/>
        </xsd:restriction>
      </xsd:simpleType>
    </xsd:element>
    <xsd:element name="Document_x0020_Type" ma:index="23" nillable="true" ma:displayName="Document Type" ma:internalName="Document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uidance"/>
                    <xsd:enumeration value="Letters of Agreement"/>
                    <xsd:enumeration value="Standard Conditions"/>
                    <xsd:enumeration value="MOU"/>
                    <xsd:enumeration value="MSA"/>
                    <xsd:enumeration value="Deed of Agreement"/>
                    <xsd:enumeration value="Letters of Variation"/>
                    <xsd:enumeration value="Agreement - other"/>
                    <xsd:enumeration value="Head Agreement"/>
                    <xsd:enumeration value="Treaty"/>
                    <xsd:enumeration value="NGO"/>
                    <xsd:enumeration value="ROU"/>
                    <xsd:enumeration value="ROU; Letters of Variation"/>
                    <xsd:enumeration value="Signing Procedure"/>
                    <xsd:enumeration value="Cover Letter"/>
                    <xsd:enumeration value="Archive"/>
                    <xsd:enumeration value="Archive/Do not use"/>
                  </xsd:restriction>
                </xsd:simpleType>
              </xsd:element>
            </xsd:sequence>
          </xsd:extension>
        </xsd:complexContent>
      </xsd:complexType>
    </xsd:element>
    <xsd:element name="Process_x002f_Activity" ma:index="24" nillable="true" ma:displayName="Process/Activity" ma:default="Guidance" ma:format="Dropdown" ma:internalName="Process_x002f_Activity">
      <xsd:simpleType>
        <xsd:restriction base="dms:Choice">
          <xsd:enumeration value="Guidance"/>
          <xsd:enumeration value="CommOrg"/>
          <xsd:enumeration value="Collaborator"/>
          <xsd:enumeration value="SRA"/>
          <xsd:enumeration value="Variation"/>
          <xsd:enumeration value="Funding"/>
          <xsd:enumeration value="Do not use"/>
          <xsd:enumeration value="Do Not Use"/>
        </xsd:restriction>
      </xsd:simpleType>
    </xsd:element>
    <xsd:element name="Country" ma:index="25" nillable="true" ma:displayName="Country" ma:description="Columns used for the Country Office Programs and the Country Offices individual sites." ma:format="Dropdown" ma:internalName="Country">
      <xsd:simpleType>
        <xsd:restriction base="dms:Choice">
          <xsd:enumeration value="ACIAR"/>
          <xsd:enumeration value="Afghanistan"/>
          <xsd:enumeration value="Bangladesh"/>
          <xsd:enumeration value="Bhutan"/>
          <xsd:enumeration value="Cambodia"/>
          <xsd:enumeration value="CGIAR Centre"/>
          <xsd:enumeration value="China"/>
          <xsd:enumeration value="Egypt"/>
          <xsd:enumeration value="Ethiopia"/>
          <xsd:enumeration value="Fiji"/>
          <xsd:enumeration value="Indonesia"/>
          <xsd:enumeration value="India"/>
          <xsd:enumeration value="Iraq"/>
          <xsd:enumeration value="Kenya"/>
          <xsd:enumeration value="Kiribati"/>
          <xsd:enumeration value="Laos PDR"/>
          <xsd:enumeration value="Malawi"/>
          <xsd:enumeration value="Malaysia"/>
          <xsd:enumeration value="Mongolia"/>
          <xsd:enumeration value="Mozambique"/>
          <xsd:enumeration value="Myanmar"/>
          <xsd:enumeration value="Nepal"/>
          <xsd:enumeration value="Pakistan"/>
          <xsd:enumeration value="Philippines"/>
          <xsd:enumeration value="PNG"/>
          <xsd:enumeration value="Samoa"/>
          <xsd:enumeration value="Solomon Islands"/>
          <xsd:enumeration value="South Africa"/>
          <xsd:enumeration value="Sri Lanka"/>
          <xsd:enumeration value="Tanzania"/>
          <xsd:enumeration value="Thailand"/>
          <xsd:enumeration value="Timor-Leste"/>
          <xsd:enumeration value="Tonga"/>
          <xsd:enumeration value="Vanuatu"/>
          <xsd:enumeration value="Vietnam"/>
          <xsd:enumeration value="Zimbabwe"/>
          <xsd:enumeration value="Other"/>
          <xsd:enumeration value="Achive"/>
        </xsd:restriction>
      </xsd:simpleType>
    </xsd:element>
    <xsd:element name="Category" ma:index="26" nillable="true" ma:displayName="Category" ma:format="Dropdown" ma:internalName="Category">
      <xsd:simpleType>
        <xsd:union memberTypes="dms:Text">
          <xsd:simpleType>
            <xsd:restriction base="dms:Choice">
              <xsd:enumeration value="BCP"/>
              <xsd:enumeration value="Policy"/>
              <xsd:enumeration value="Privacy"/>
              <xsd:enumeration value="Travel"/>
              <xsd:enumeration value="Template"/>
              <xsd:enumeration value="Compliance"/>
              <xsd:enumeration value="FOI"/>
            </xsd:restriction>
          </xsd:simpleType>
        </xsd:union>
      </xsd:simpleType>
    </xsd:element>
    <xsd:element name="Advice_x0020_Activity" ma:index="27" nillable="true" ma:displayName="Advice Activity" ma:format="Dropdown" ma:internalName="Advice_x0020_Activity">
      <xsd:simpleType>
        <xsd:union memberTypes="dms:Text">
          <xsd:simpleType>
            <xsd:restriction base="dms:Choice">
              <xsd:enumeration value="Newcastle Disease"/>
            </xsd:restriction>
          </xsd:simpleType>
        </xsd:union>
      </xsd:simpleType>
    </xsd:element>
    <xsd:element name="Legal" ma:index="28" nillable="true" ma:displayName="Legal" ma:format="Dropdown" ma:internalName="Legal">
      <xsd:simpleType>
        <xsd:union memberTypes="dms:Text">
          <xsd:simpleType>
            <xsd:restriction base="dms:Choice">
              <xsd:enumeration value="Newcastle Disease"/>
              <xsd:enumeration value="Lease"/>
              <xsd:enumeration value="Syngenta Ag"/>
              <xsd:enumeration value="Collaborator"/>
              <xsd:enumeration value="CG Centre"/>
              <xsd:enumeration value="Significant Issues"/>
              <xsd:enumeration value="Compliance"/>
              <xsd:enumeration value="FOERDIA MOU"/>
              <xsd:enumeration value="Phone"/>
              <xsd:enumeration value="Other"/>
            </xsd:restriction>
          </xsd:simpleType>
        </xsd:union>
      </xsd:simpleType>
    </xsd:element>
    <xsd:element name="MediaServiceObjectDetectorVersions" ma:index="3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40" nillable="true" ma:taxonomy="true" ma:internalName="lcf76f155ced4ddcb4097134ff3c332f" ma:taxonomyFieldName="MediaServiceImageTags" ma:displayName="Image Tags" ma:readOnly="false" ma:fieldId="{5cf76f15-5ced-4ddc-b409-7134ff3c332f}" ma:taxonomyMulti="true" ma:sspId="a37c8b22-aa99-4e8c-88cb-e0867fa8f1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4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35" nillable="true" ma:displayName="Description" ma:hidden="true" ma:internalName="CategoryDescription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91EA43-21C5-4DED-9E34-6E4E5057CA8D}">
  <ds:schemaRefs>
    <ds:schemaRef ds:uri="http://schemas.microsoft.com/office/2006/metadata/properties"/>
    <ds:schemaRef ds:uri="http://schemas.microsoft.com/office/infopath/2007/PartnerControls"/>
    <ds:schemaRef ds:uri="93c11785-7ef3-4026-a2ee-44f8a0c90c66"/>
    <ds:schemaRef ds:uri="7df02489-0e3c-4d49-bcef-9470ab7e2d2a"/>
    <ds:schemaRef ds:uri="http://schemas.microsoft.com/sharepoint/v3"/>
    <ds:schemaRef ds:uri="http://schemas.microsoft.com/sharepoint.v3"/>
  </ds:schemaRefs>
</ds:datastoreItem>
</file>

<file path=customXml/itemProps2.xml><?xml version="1.0" encoding="utf-8"?>
<ds:datastoreItem xmlns:ds="http://schemas.openxmlformats.org/officeDocument/2006/customXml" ds:itemID="{DAAD9B7A-7958-438E-B677-65DD87222E0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80E069E-5566-438E-A581-147721669AA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F33321A-7BAC-457D-97E3-BE85E46248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df02489-0e3c-4d49-bcef-9470ab7e2d2a"/>
    <ds:schemaRef ds:uri="93c11785-7ef3-4026-a2ee-44f8a0c90c6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F4AB318-DE94-4691-BD8F-65020F6E7431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9C9D6FA5-0771-48CE-A2E7-28E8CBD28C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Order on Contracts (1 January 2024 to 31 December 2024)</vt:lpstr>
    </vt:vector>
  </TitlesOfParts>
  <Company>ACIAR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Order on Contracts (1 January 2024 to 31 December 2024)</dc:title>
  <dc:subject/>
  <dc:creator>ACIAR</dc:creator>
  <cp:keywords/>
  <dc:description/>
  <cp:lastModifiedBy>Keogh, Kaye</cp:lastModifiedBy>
  <cp:revision>2</cp:revision>
  <cp:lastPrinted>2023-08-03T00:29:00Z</cp:lastPrinted>
  <dcterms:created xsi:type="dcterms:W3CDTF">2025-08-03T23:34:00Z</dcterms:created>
  <dcterms:modified xsi:type="dcterms:W3CDTF">2025-08-03T23:34:00Z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HK7NV72NNZFS-354181681-27730</vt:lpwstr>
  </property>
  <property fmtid="{D5CDD505-2E9C-101B-9397-08002B2CF9AE}" pid="3" name="_dlc_DocIdItemGuid">
    <vt:lpwstr>cf956b97-7d86-4077-8324-27ad412a40bd</vt:lpwstr>
  </property>
  <property fmtid="{D5CDD505-2E9C-101B-9397-08002B2CF9AE}" pid="4" name="_dlc_DocIdUrl">
    <vt:lpwstr>https://aciar.sharepoint.com/unit/GR/_layouts/15/DocIdRedir.aspx?ID=HK7NV72NNZFS-354181681-27730, HK7NV72NNZFS-354181681-27730</vt:lpwstr>
  </property>
  <property fmtid="{D5CDD505-2E9C-101B-9397-08002B2CF9AE}" pid="5" name="Reporting Acitvity">
    <vt:lpwstr>Senate Order</vt:lpwstr>
  </property>
  <property fmtid="{D5CDD505-2E9C-101B-9397-08002B2CF9AE}" pid="6" name="Process">
    <vt:lpwstr>Risk</vt:lpwstr>
  </property>
  <property fmtid="{D5CDD505-2E9C-101B-9397-08002B2CF9AE}" pid="7" name="Category">
    <vt:lpwstr/>
  </property>
  <property fmtid="{D5CDD505-2E9C-101B-9397-08002B2CF9AE}" pid="8" name="Process/Activity">
    <vt:lpwstr>Guidance</vt:lpwstr>
  </property>
  <property fmtid="{D5CDD505-2E9C-101B-9397-08002B2CF9AE}" pid="9" name="Legal">
    <vt:lpwstr/>
  </property>
  <property fmtid="{D5CDD505-2E9C-101B-9397-08002B2CF9AE}" pid="10" name="Region">
    <vt:lpwstr/>
  </property>
  <property fmtid="{D5CDD505-2E9C-101B-9397-08002B2CF9AE}" pid="11" name="Advice Activity">
    <vt:lpwstr/>
  </property>
  <property fmtid="{D5CDD505-2E9C-101B-9397-08002B2CF9AE}" pid="12" name="Activity">
    <vt:lpwstr/>
  </property>
  <property fmtid="{D5CDD505-2E9C-101B-9397-08002B2CF9AE}" pid="13" name="Country">
    <vt:lpwstr/>
  </property>
  <property fmtid="{D5CDD505-2E9C-101B-9397-08002B2CF9AE}" pid="14" name="Activity Type">
    <vt:lpwstr>;#How to;#</vt:lpwstr>
  </property>
  <property fmtid="{D5CDD505-2E9C-101B-9397-08002B2CF9AE}" pid="15" name="ContentTypeId">
    <vt:lpwstr>0x01010063A5790894706D4EBECFF9A157B2EBCD</vt:lpwstr>
  </property>
  <property fmtid="{D5CDD505-2E9C-101B-9397-08002B2CF9AE}" pid="16" name="BCS Term">
    <vt:lpwstr>5</vt:lpwstr>
  </property>
  <property fmtid="{D5CDD505-2E9C-101B-9397-08002B2CF9AE}" pid="17" name="MediaServiceImageTags">
    <vt:lpwstr/>
  </property>
  <property fmtid="{D5CDD505-2E9C-101B-9397-08002B2CF9AE}" pid="18" name="BCS_x0020_Term">
    <vt:lpwstr>5</vt:lpwstr>
  </property>
</Properties>
</file>